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1751" w14:textId="77777777" w:rsidR="00357724" w:rsidRDefault="00357724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22A33AAC" w14:textId="77777777" w:rsidR="00F01049" w:rsidRDefault="0004328F" w:rsidP="00375467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01049">
        <w:rPr>
          <w:rFonts w:ascii="Sylfaen" w:hAnsi="Sylfaen"/>
          <w:b/>
          <w:lang w:val="ka-GE"/>
        </w:rPr>
        <w:t>ს</w:t>
      </w:r>
      <w:r w:rsidR="009F65CE">
        <w:rPr>
          <w:rFonts w:ascii="Sylfaen" w:hAnsi="Sylfaen"/>
          <w:b/>
          <w:lang w:val="ka-GE"/>
        </w:rPr>
        <w:t xml:space="preserve">ს </w:t>
      </w:r>
      <w:r>
        <w:rPr>
          <w:rFonts w:ascii="Sylfaen" w:hAnsi="Sylfaen"/>
          <w:b/>
          <w:lang w:val="ka-GE"/>
        </w:rPr>
        <w:t>„</w:t>
      </w:r>
      <w:r w:rsidR="00F01049">
        <w:rPr>
          <w:rFonts w:ascii="Sylfaen" w:hAnsi="Sylfaen"/>
          <w:b/>
          <w:lang w:val="ka-GE"/>
        </w:rPr>
        <w:t>ხაშურის მინის ტარა</w:t>
      </w:r>
      <w:r w:rsidR="009F65CE">
        <w:rPr>
          <w:rFonts w:ascii="Sylfaen" w:hAnsi="Sylfaen"/>
          <w:b/>
          <w:lang w:val="ka-GE"/>
        </w:rPr>
        <w:t>“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375467">
        <w:rPr>
          <w:rFonts w:ascii="Sylfaen" w:hAnsi="Sylfaen"/>
          <w:b/>
          <w:lang w:val="ka-GE"/>
        </w:rPr>
        <w:t>დახურულ აუქციონს</w:t>
      </w:r>
      <w:r w:rsidR="00460E89">
        <w:rPr>
          <w:rFonts w:ascii="Sylfaen" w:hAnsi="Sylfaen"/>
          <w:b/>
          <w:lang w:val="en-US"/>
        </w:rPr>
        <w:t xml:space="preserve"> </w:t>
      </w:r>
      <w:r w:rsidR="00F01049" w:rsidRPr="00F01049">
        <w:rPr>
          <w:rFonts w:ascii="Sylfaen" w:hAnsi="Sylfaen"/>
          <w:b/>
          <w:lang w:val="ka-GE"/>
        </w:rPr>
        <w:t>მის საკუთრებაში არსებული ქარხნის შენობა-ნაგებობების, ინფრასტრუქტურული ობიექტების და სხვა კონსტრუქციების დემონტაჟ</w:t>
      </w:r>
      <w:r w:rsidR="00375467">
        <w:rPr>
          <w:rFonts w:ascii="Sylfaen" w:hAnsi="Sylfaen"/>
          <w:b/>
          <w:lang w:val="ka-GE"/>
        </w:rPr>
        <w:t xml:space="preserve">ის სამუშაოებზე და </w:t>
      </w:r>
      <w:r w:rsidR="00F01049" w:rsidRPr="00F01049">
        <w:rPr>
          <w:rFonts w:ascii="Sylfaen" w:hAnsi="Sylfaen"/>
          <w:b/>
          <w:lang w:val="ka-GE"/>
        </w:rPr>
        <w:t xml:space="preserve">დემონტაჟის შედეგად </w:t>
      </w:r>
      <w:r w:rsidR="009A19AC">
        <w:rPr>
          <w:rFonts w:ascii="Sylfaen" w:hAnsi="Sylfaen"/>
          <w:b/>
          <w:lang w:val="ka-GE"/>
        </w:rPr>
        <w:t>მიღებული მასალების რეალიზაციაზე</w:t>
      </w:r>
    </w:p>
    <w:p w14:paraId="6B0E8D75" w14:textId="77777777" w:rsidR="00F01049" w:rsidRPr="00F01049" w:rsidRDefault="00F01049" w:rsidP="00F01049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2855AB74" w14:textId="630DB1A3" w:rsidR="00807B69" w:rsidRPr="005C6E24" w:rsidRDefault="005C6E24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B3DE5">
        <w:rPr>
          <w:rFonts w:ascii="Sylfaen" w:hAnsi="Sylfaen"/>
          <w:b/>
          <w:lang w:val="ka-GE"/>
        </w:rPr>
        <w:t>12</w:t>
      </w:r>
      <w:r>
        <w:rPr>
          <w:rFonts w:ascii="Sylfaen" w:hAnsi="Sylfaen"/>
          <w:b/>
          <w:lang w:val="ka-GE"/>
        </w:rPr>
        <w:t>/0</w:t>
      </w:r>
      <w:r w:rsidR="006430B0">
        <w:rPr>
          <w:rFonts w:ascii="Sylfaen" w:hAnsi="Sylfaen"/>
          <w:b/>
          <w:lang w:val="en-US"/>
        </w:rPr>
        <w:t>7</w:t>
      </w:r>
      <w:r>
        <w:rPr>
          <w:rFonts w:ascii="Sylfaen" w:hAnsi="Sylfaen"/>
          <w:b/>
          <w:lang w:val="ka-GE"/>
        </w:rPr>
        <w:t>-</w:t>
      </w:r>
      <w:r w:rsidR="00F01049">
        <w:rPr>
          <w:rFonts w:ascii="Sylfaen" w:hAnsi="Sylfaen"/>
          <w:b/>
          <w:lang w:val="en-US"/>
        </w:rPr>
        <w:t>KHASH</w:t>
      </w:r>
      <w:r>
        <w:rPr>
          <w:rFonts w:ascii="Sylfaen" w:hAnsi="Sylfaen"/>
          <w:b/>
          <w:lang w:val="en-US"/>
        </w:rPr>
        <w:t>-S/</w:t>
      </w:r>
      <w:r w:rsidR="00F01049">
        <w:rPr>
          <w:rFonts w:ascii="Sylfaen" w:hAnsi="Sylfaen"/>
          <w:b/>
          <w:lang w:val="en-US"/>
        </w:rPr>
        <w:t>DEM</w:t>
      </w:r>
      <w:r w:rsidR="00375467">
        <w:rPr>
          <w:rFonts w:ascii="Sylfaen" w:hAnsi="Sylfaen"/>
          <w:b/>
          <w:lang w:val="en-US"/>
        </w:rPr>
        <w:t>-2</w:t>
      </w:r>
      <w:r w:rsidR="006430B0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 xml:space="preserve">  </w:t>
      </w:r>
    </w:p>
    <w:p w14:paraId="799F54FB" w14:textId="77777777" w:rsidR="00686AAD" w:rsidRDefault="00686AAD" w:rsidP="00395F8F">
      <w:pPr>
        <w:rPr>
          <w:rFonts w:ascii="Sylfaen" w:hAnsi="Sylfaen"/>
          <w:lang w:val="ka-GE"/>
        </w:rPr>
      </w:pPr>
    </w:p>
    <w:p w14:paraId="708C2B33" w14:textId="77777777" w:rsidR="004F78C3" w:rsidRDefault="004F78C3" w:rsidP="00395F8F">
      <w:pPr>
        <w:rPr>
          <w:rFonts w:ascii="Sylfaen" w:hAnsi="Sylfaen"/>
          <w:lang w:val="ka-GE"/>
        </w:rPr>
      </w:pPr>
    </w:p>
    <w:p w14:paraId="4C6233D8" w14:textId="77777777" w:rsidR="00A131C5" w:rsidRDefault="00A131C5" w:rsidP="00A131C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აღწერილობა: </w:t>
      </w:r>
    </w:p>
    <w:p w14:paraId="6E6BCA18" w14:textId="77777777" w:rsidR="00F01049" w:rsidRDefault="00F01049" w:rsidP="00A131C5">
      <w:pPr>
        <w:spacing w:line="360" w:lineRule="auto"/>
        <w:jc w:val="both"/>
        <w:rPr>
          <w:rFonts w:ascii="Sylfaen" w:hAnsi="Sylfaen"/>
          <w:lang w:val="ka-GE"/>
        </w:rPr>
      </w:pPr>
    </w:p>
    <w:p w14:paraId="3834F8C0" w14:textId="77777777" w:rsidR="00F01049" w:rsidRDefault="00F01049" w:rsidP="00A131C5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სს „ხაშურის მინის ტარა“</w:t>
      </w:r>
      <w:r w:rsidR="00A73E75">
        <w:rPr>
          <w:rFonts w:ascii="Sylfaen" w:hAnsi="Sylfaen"/>
          <w:lang w:val="ka-GE"/>
        </w:rPr>
        <w:t xml:space="preserve"> (შემდგომში- „კომპანია“)</w:t>
      </w:r>
      <w:r w:rsidR="001B5946">
        <w:rPr>
          <w:rFonts w:ascii="Sylfaen" w:hAnsi="Sylfaen"/>
          <w:lang w:val="ka-GE"/>
        </w:rPr>
        <w:t>, მისამართზე</w:t>
      </w:r>
      <w:r w:rsidR="001C488C">
        <w:rPr>
          <w:rFonts w:ascii="Sylfaen" w:hAnsi="Sylfaen"/>
          <w:lang w:val="ka-GE"/>
        </w:rPr>
        <w:t xml:space="preserve"> ქ. ხაშური,</w:t>
      </w:r>
      <w:r w:rsidR="001B5946">
        <w:rPr>
          <w:rFonts w:ascii="Sylfaen" w:hAnsi="Sylfaen"/>
          <w:lang w:val="ka-GE"/>
        </w:rPr>
        <w:t xml:space="preserve"> იმერეთის გზატკეცილი #2, </w:t>
      </w:r>
      <w:r w:rsidR="00C042D7">
        <w:rPr>
          <w:rFonts w:ascii="Sylfaen" w:hAnsi="Sylfaen"/>
          <w:lang w:val="ka-GE"/>
        </w:rPr>
        <w:t xml:space="preserve"> გეგმავს მის </w:t>
      </w:r>
      <w:r w:rsidRPr="00F01049">
        <w:rPr>
          <w:rFonts w:ascii="Sylfaen" w:hAnsi="Sylfaen"/>
          <w:lang w:val="ka-GE"/>
        </w:rPr>
        <w:t xml:space="preserve">საკუთრებაში არსებული ქარხნის </w:t>
      </w:r>
      <w:r w:rsidR="00C042D7">
        <w:rPr>
          <w:rFonts w:ascii="Sylfaen" w:hAnsi="Sylfaen"/>
          <w:lang w:val="ka-GE"/>
        </w:rPr>
        <w:t xml:space="preserve">ამორტიზებული </w:t>
      </w:r>
      <w:r w:rsidRPr="00F01049">
        <w:rPr>
          <w:rFonts w:ascii="Sylfaen" w:hAnsi="Sylfaen"/>
          <w:lang w:val="ka-GE"/>
        </w:rPr>
        <w:t>შენობა-ნაგებობების, ინფრასტრუქტურული ობიექტების და სხვა კონსტრუქციების დემონტაჟ</w:t>
      </w:r>
      <w:r w:rsidR="00C042D7">
        <w:rPr>
          <w:rFonts w:ascii="Sylfaen" w:hAnsi="Sylfaen"/>
          <w:lang w:val="ka-GE"/>
        </w:rPr>
        <w:t xml:space="preserve">ს </w:t>
      </w:r>
      <w:r w:rsidR="003673B4">
        <w:rPr>
          <w:rFonts w:ascii="Sylfaen" w:hAnsi="Sylfaen"/>
          <w:lang w:val="ka-GE"/>
        </w:rPr>
        <w:t xml:space="preserve">(პერიმეტრის შემომსაზღვრელი ღობის გარდა) </w:t>
      </w:r>
      <w:r w:rsidRPr="00F01049">
        <w:rPr>
          <w:rFonts w:ascii="Sylfaen" w:hAnsi="Sylfaen"/>
          <w:lang w:val="ka-GE"/>
        </w:rPr>
        <w:t>და დემონტაჟის შედეგად მიღებული მასალების რეალიზაცია</w:t>
      </w:r>
      <w:r w:rsidR="00503974">
        <w:rPr>
          <w:rFonts w:ascii="Sylfaen" w:hAnsi="Sylfaen"/>
          <w:lang w:val="ka-GE"/>
        </w:rPr>
        <w:t>ს.</w:t>
      </w:r>
    </w:p>
    <w:p w14:paraId="6337A54E" w14:textId="3D85F3D7" w:rsidR="00B36DFD" w:rsidRDefault="00B36DFD" w:rsidP="00A131C5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დემონტაჟის შედეგად </w:t>
      </w:r>
      <w:r w:rsidR="003673B4">
        <w:rPr>
          <w:rFonts w:ascii="Sylfaen" w:hAnsi="Sylfaen"/>
          <w:lang w:val="ka-GE"/>
        </w:rPr>
        <w:t xml:space="preserve"> არ უნდა მოხდეს ღობის დაზიანება და ასევე </w:t>
      </w:r>
      <w:r>
        <w:rPr>
          <w:rFonts w:ascii="Sylfaen" w:hAnsi="Sylfaen"/>
          <w:lang w:val="ka-GE"/>
        </w:rPr>
        <w:t xml:space="preserve">თუ მოხდა </w:t>
      </w:r>
      <w:r w:rsidR="00131994">
        <w:rPr>
          <w:rFonts w:ascii="Sylfaen" w:hAnsi="Sylfaen"/>
          <w:lang w:val="ka-GE"/>
        </w:rPr>
        <w:t>მიწის ზედაპირის სიღრმისეული დამუ</w:t>
      </w:r>
      <w:r>
        <w:rPr>
          <w:rFonts w:ascii="Sylfaen" w:hAnsi="Sylfaen"/>
          <w:lang w:val="ka-GE"/>
        </w:rPr>
        <w:t>შავება, ზედაპირი ისევ უნდა გადასწორდეს ობიექტიდან გასვლამდე</w:t>
      </w:r>
      <w:r w:rsidR="00E253BF">
        <w:rPr>
          <w:rFonts w:ascii="Sylfaen" w:hAnsi="Sylfaen"/>
          <w:lang w:val="en-US"/>
        </w:rPr>
        <w:t xml:space="preserve"> </w:t>
      </w:r>
      <w:r w:rsidR="00E253BF">
        <w:rPr>
          <w:rFonts w:ascii="Sylfaen" w:hAnsi="Sylfaen"/>
          <w:lang w:val="ka-GE"/>
        </w:rPr>
        <w:t>და დემონტაჟის შედეგად წარმოშობილი ნარჩენები უნდა იქნას გატანილი ტერიტორიიდან</w:t>
      </w:r>
      <w:r>
        <w:rPr>
          <w:rFonts w:ascii="Sylfaen" w:hAnsi="Sylfaen"/>
          <w:lang w:val="ka-GE"/>
        </w:rPr>
        <w:t>.</w:t>
      </w:r>
    </w:p>
    <w:p w14:paraId="68CD8D15" w14:textId="77777777" w:rsidR="00B11F90" w:rsidRDefault="00012417" w:rsidP="00B11F90">
      <w:pPr>
        <w:pStyle w:val="ListParagraph"/>
        <w:numPr>
          <w:ilvl w:val="0"/>
          <w:numId w:val="30"/>
        </w:numPr>
        <w:spacing w:line="360" w:lineRule="auto"/>
        <w:ind w:left="426" w:hanging="284"/>
        <w:jc w:val="both"/>
        <w:rPr>
          <w:rFonts w:ascii="Sylfaen" w:hAnsi="Sylfaen"/>
          <w:b/>
          <w:lang w:val="ka-GE"/>
        </w:rPr>
      </w:pPr>
      <w:r w:rsidRPr="00012417">
        <w:rPr>
          <w:rFonts w:ascii="Sylfaen" w:hAnsi="Sylfaen" w:cs="Sylfaen"/>
          <w:b/>
          <w:lang w:val="ka-GE"/>
        </w:rPr>
        <w:t>აუქციონის</w:t>
      </w:r>
      <w:r w:rsidRPr="00012417">
        <w:rPr>
          <w:rFonts w:ascii="Sylfaen" w:hAnsi="Sylfaen"/>
          <w:b/>
          <w:lang w:val="ka-GE"/>
        </w:rPr>
        <w:t xml:space="preserve"> </w:t>
      </w:r>
      <w:r w:rsidRPr="00012417">
        <w:rPr>
          <w:rFonts w:ascii="Sylfaen" w:hAnsi="Sylfaen" w:cs="Sylfaen"/>
          <w:b/>
          <w:lang w:val="ka-GE"/>
        </w:rPr>
        <w:t>მთ</w:t>
      </w:r>
      <w:r w:rsidRPr="00012417">
        <w:rPr>
          <w:rFonts w:ascii="Sylfaen" w:hAnsi="Sylfaen"/>
          <w:b/>
          <w:lang w:val="ka-GE"/>
        </w:rPr>
        <w:t>ავარი პირობები:</w:t>
      </w:r>
    </w:p>
    <w:p w14:paraId="60E43228" w14:textId="2CC960A7" w:rsidR="00FA35EC" w:rsidRPr="00FA35EC" w:rsidRDefault="00D5093B" w:rsidP="00FA35EC">
      <w:pPr>
        <w:pStyle w:val="ListParagraph"/>
        <w:numPr>
          <w:ilvl w:val="1"/>
          <w:numId w:val="48"/>
        </w:numPr>
        <w:ind w:left="567" w:hanging="567"/>
        <w:rPr>
          <w:rFonts w:ascii="Sylfaen" w:hAnsi="Sylfaen" w:cs="Sylfaen"/>
          <w:lang w:val="ka-GE"/>
        </w:rPr>
      </w:pPr>
      <w:r w:rsidRPr="00FA35EC">
        <w:rPr>
          <w:rFonts w:ascii="Sylfaen" w:hAnsi="Sylfaen" w:cs="Sylfaen"/>
          <w:lang w:val="ka-GE"/>
        </w:rPr>
        <w:t>სს</w:t>
      </w:r>
      <w:r w:rsidRPr="00FA35EC">
        <w:rPr>
          <w:rFonts w:ascii="Sylfaen" w:hAnsi="Sylfaen"/>
          <w:lang w:val="ka-GE"/>
        </w:rPr>
        <w:t xml:space="preserve"> „</w:t>
      </w:r>
      <w:r w:rsidRPr="00FA35EC">
        <w:rPr>
          <w:rFonts w:ascii="Sylfaen" w:hAnsi="Sylfaen" w:cs="Sylfaen"/>
          <w:lang w:val="ka-GE"/>
        </w:rPr>
        <w:t>ხაშურის</w:t>
      </w:r>
      <w:r w:rsidRPr="00FA35EC">
        <w:rPr>
          <w:rFonts w:ascii="Sylfaen" w:hAnsi="Sylfaen"/>
          <w:lang w:val="ka-GE"/>
        </w:rPr>
        <w:t xml:space="preserve"> </w:t>
      </w:r>
      <w:r w:rsidRPr="00FA35EC">
        <w:rPr>
          <w:rFonts w:ascii="Sylfaen" w:hAnsi="Sylfaen" w:cs="Sylfaen"/>
          <w:lang w:val="ka-GE"/>
        </w:rPr>
        <w:t>მინის</w:t>
      </w:r>
      <w:r w:rsidRPr="00FA35EC">
        <w:rPr>
          <w:rFonts w:ascii="Sylfaen" w:hAnsi="Sylfaen"/>
          <w:lang w:val="ka-GE"/>
        </w:rPr>
        <w:t xml:space="preserve"> </w:t>
      </w:r>
      <w:r w:rsidRPr="00FA35EC">
        <w:rPr>
          <w:rFonts w:ascii="Sylfaen" w:hAnsi="Sylfaen" w:cs="Sylfaen"/>
          <w:lang w:val="ka-GE"/>
        </w:rPr>
        <w:t>ტარა</w:t>
      </w:r>
      <w:r w:rsidRPr="00FA35EC">
        <w:rPr>
          <w:rFonts w:ascii="Sylfaen" w:hAnsi="Sylfaen"/>
          <w:lang w:val="ka-GE"/>
        </w:rPr>
        <w:t xml:space="preserve">“-ს საკუთრებაში არსებულ მიწის ნაკვეთზე </w:t>
      </w:r>
      <w:r w:rsidRPr="00FA35EC">
        <w:rPr>
          <w:rFonts w:ascii="Sylfaen" w:hAnsi="Sylfaen" w:cs="Sylfaen"/>
          <w:lang w:val="ka-GE"/>
        </w:rPr>
        <w:t>(მის: ქ. ხაშური, იმერეთის გზატკეცილი N2, საკადასტრო კოდი: 69.04.69.339) განთავსებული შენობა-ნაგებობების დემონტაჟი.</w:t>
      </w:r>
    </w:p>
    <w:p w14:paraId="40EE0AA0" w14:textId="5EAFCC56" w:rsidR="0078548C" w:rsidRPr="00471B1A" w:rsidRDefault="00D5093B" w:rsidP="00FA35EC">
      <w:pPr>
        <w:pStyle w:val="ListParagraph"/>
        <w:numPr>
          <w:ilvl w:val="1"/>
          <w:numId w:val="48"/>
        </w:numPr>
        <w:ind w:left="567" w:hanging="567"/>
        <w:rPr>
          <w:rFonts w:ascii="Sylfaen" w:hAnsi="Sylfaen" w:cs="Sylfaen"/>
          <w:lang w:val="ka-GE"/>
        </w:rPr>
      </w:pPr>
      <w:r w:rsidRPr="00FA35EC">
        <w:rPr>
          <w:rFonts w:ascii="Sylfaen" w:hAnsi="Sylfaen" w:cs="Sylfaen"/>
          <w:lang w:val="ka-GE"/>
        </w:rPr>
        <w:t xml:space="preserve">დემონტაჟის </w:t>
      </w:r>
      <w:r w:rsidR="00C54165" w:rsidRPr="00FA35EC">
        <w:rPr>
          <w:rFonts w:ascii="Sylfaen" w:hAnsi="Sylfaen"/>
          <w:lang w:val="ka-GE"/>
        </w:rPr>
        <w:t xml:space="preserve"> </w:t>
      </w:r>
      <w:r w:rsidR="00C54165" w:rsidRPr="00471B1A">
        <w:rPr>
          <w:rFonts w:ascii="Sylfaen" w:hAnsi="Sylfaen" w:cs="Sylfaen"/>
          <w:lang w:val="ka-GE"/>
        </w:rPr>
        <w:t>შედეგად</w:t>
      </w:r>
      <w:r w:rsidR="00C54165" w:rsidRPr="00471B1A">
        <w:rPr>
          <w:rFonts w:ascii="Sylfaen" w:hAnsi="Sylfaen"/>
          <w:lang w:val="ka-GE"/>
        </w:rPr>
        <w:t xml:space="preserve"> </w:t>
      </w:r>
      <w:r w:rsidR="00C54165" w:rsidRPr="00471B1A">
        <w:rPr>
          <w:rFonts w:ascii="Sylfaen" w:hAnsi="Sylfaen" w:cs="Sylfaen"/>
          <w:lang w:val="ka-GE"/>
        </w:rPr>
        <w:t>მიღებული</w:t>
      </w:r>
      <w:r w:rsidR="00C54165" w:rsidRPr="00471B1A">
        <w:rPr>
          <w:rFonts w:ascii="Sylfaen" w:hAnsi="Sylfaen"/>
          <w:lang w:val="ka-GE"/>
        </w:rPr>
        <w:t xml:space="preserve"> </w:t>
      </w:r>
      <w:r w:rsidR="00C54165" w:rsidRPr="00471B1A">
        <w:rPr>
          <w:rFonts w:ascii="Sylfaen" w:hAnsi="Sylfaen" w:cs="Sylfaen"/>
          <w:lang w:val="ka-GE"/>
        </w:rPr>
        <w:t>მასალების</w:t>
      </w:r>
      <w:r w:rsidR="00C54165" w:rsidRPr="00471B1A">
        <w:rPr>
          <w:rFonts w:ascii="Sylfaen" w:hAnsi="Sylfaen"/>
          <w:lang w:val="ka-GE"/>
        </w:rPr>
        <w:t xml:space="preserve"> </w:t>
      </w:r>
      <w:r w:rsidR="00C54165" w:rsidRPr="00471B1A">
        <w:rPr>
          <w:rFonts w:ascii="Sylfaen" w:hAnsi="Sylfaen" w:cs="Sylfaen"/>
          <w:lang w:val="ka-GE"/>
        </w:rPr>
        <w:t>სარეალიზაციო</w:t>
      </w:r>
      <w:r w:rsidR="00C54165" w:rsidRPr="00471B1A">
        <w:rPr>
          <w:rFonts w:ascii="Sylfaen" w:hAnsi="Sylfaen"/>
          <w:lang w:val="ka-GE"/>
        </w:rPr>
        <w:t xml:space="preserve"> </w:t>
      </w:r>
      <w:r w:rsidR="00C54165" w:rsidRPr="00471B1A">
        <w:rPr>
          <w:rFonts w:ascii="Sylfaen" w:hAnsi="Sylfaen" w:cs="Sylfaen"/>
          <w:lang w:val="ka-GE"/>
        </w:rPr>
        <w:t>სასტარტო</w:t>
      </w:r>
      <w:r w:rsidR="00C54165" w:rsidRPr="00471B1A">
        <w:rPr>
          <w:rFonts w:ascii="Sylfaen" w:hAnsi="Sylfaen"/>
          <w:lang w:val="ka-GE"/>
        </w:rPr>
        <w:t xml:space="preserve"> </w:t>
      </w:r>
      <w:r w:rsidR="00C54165" w:rsidRPr="00471B1A">
        <w:rPr>
          <w:rFonts w:ascii="Sylfaen" w:hAnsi="Sylfaen" w:cs="Sylfaen"/>
          <w:lang w:val="ka-GE"/>
        </w:rPr>
        <w:t>ფასი</w:t>
      </w:r>
      <w:r w:rsidR="00012417" w:rsidRPr="00471B1A">
        <w:rPr>
          <w:rFonts w:ascii="Sylfaen" w:hAnsi="Sylfaen" w:cs="Sylfaen"/>
          <w:lang w:val="ka-GE"/>
        </w:rPr>
        <w:t xml:space="preserve"> განისაზღვრება - </w:t>
      </w:r>
      <w:r w:rsidR="00012417" w:rsidRPr="00471B1A">
        <w:rPr>
          <w:rFonts w:ascii="Sylfaen" w:hAnsi="Sylfaen" w:cs="Sylfaen"/>
          <w:b/>
          <w:lang w:val="ka-GE"/>
        </w:rPr>
        <w:t>4 500 000 (</w:t>
      </w:r>
      <w:r w:rsidR="00471B1A" w:rsidRPr="00471B1A">
        <w:rPr>
          <w:rFonts w:ascii="Sylfaen" w:hAnsi="Sylfaen" w:cs="Sylfaen"/>
          <w:b/>
          <w:lang w:val="ka-GE"/>
        </w:rPr>
        <w:t>ოთხი მილიონ ხუთასი ათასი</w:t>
      </w:r>
      <w:r w:rsidR="00012417" w:rsidRPr="00471B1A">
        <w:rPr>
          <w:rFonts w:ascii="Sylfaen" w:hAnsi="Sylfaen" w:cs="Sylfaen"/>
          <w:b/>
          <w:lang w:val="ka-GE"/>
        </w:rPr>
        <w:t>) ლარი</w:t>
      </w:r>
      <w:r w:rsidR="00775773" w:rsidRPr="00471B1A">
        <w:rPr>
          <w:rFonts w:ascii="Sylfaen" w:hAnsi="Sylfaen" w:cs="Sylfaen"/>
          <w:b/>
          <w:lang w:val="ka-GE"/>
        </w:rPr>
        <w:t xml:space="preserve"> </w:t>
      </w:r>
      <w:r w:rsidR="00775773" w:rsidRPr="00471B1A">
        <w:rPr>
          <w:rFonts w:ascii="Sylfaen" w:hAnsi="Sylfaen" w:cs="Sylfaen"/>
          <w:lang w:val="ka-GE"/>
        </w:rPr>
        <w:t xml:space="preserve">დღგ-ს </w:t>
      </w:r>
      <w:r w:rsidR="009E1D9D" w:rsidRPr="00471B1A">
        <w:rPr>
          <w:rFonts w:ascii="Sylfaen" w:hAnsi="Sylfaen" w:cs="Sylfaen"/>
          <w:lang w:val="ka-GE"/>
        </w:rPr>
        <w:t xml:space="preserve">და </w:t>
      </w:r>
      <w:r w:rsidR="00775773" w:rsidRPr="00471B1A">
        <w:rPr>
          <w:rFonts w:ascii="Sylfaen" w:hAnsi="Sylfaen" w:cs="Sylfaen"/>
          <w:lang w:val="ka-GE"/>
        </w:rPr>
        <w:t>საქართველოს კანონმდებლობით გათვალისწინებული ყველა გადასახადების ჩათვლით</w:t>
      </w:r>
      <w:r w:rsidRPr="00471B1A">
        <w:rPr>
          <w:rFonts w:ascii="Sylfaen" w:hAnsi="Sylfaen" w:cs="Sylfaen"/>
          <w:lang w:val="ka-GE"/>
        </w:rPr>
        <w:t xml:space="preserve"> შემდგომში მოხსენიებული - „ფასი“ ან „ღირებულება“</w:t>
      </w:r>
      <w:r w:rsidR="00012417" w:rsidRPr="00471B1A">
        <w:rPr>
          <w:rFonts w:ascii="Sylfaen" w:hAnsi="Sylfaen" w:cs="Sylfaen"/>
          <w:b/>
          <w:lang w:val="ka-GE"/>
        </w:rPr>
        <w:t>;</w:t>
      </w:r>
    </w:p>
    <w:p w14:paraId="071A804F" w14:textId="64AE4AD0" w:rsidR="00236E8B" w:rsidRPr="00A25C7D" w:rsidRDefault="00FA35EC" w:rsidP="00FA35EC">
      <w:pPr>
        <w:pStyle w:val="ListParagraph"/>
        <w:numPr>
          <w:ilvl w:val="1"/>
          <w:numId w:val="46"/>
        </w:numPr>
        <w:spacing w:line="360" w:lineRule="auto"/>
        <w:ind w:left="567" w:hanging="567"/>
        <w:jc w:val="both"/>
        <w:rPr>
          <w:rFonts w:ascii="Sylfaen" w:hAnsi="Sylfaen"/>
          <w:b/>
          <w:lang w:val="ka-GE"/>
        </w:rPr>
      </w:pPr>
      <w:r w:rsidRPr="00471B1A">
        <w:rPr>
          <w:rFonts w:ascii="Sylfaen" w:hAnsi="Sylfaen" w:cs="Sylfaen"/>
          <w:lang w:val="ka-GE"/>
        </w:rPr>
        <w:t xml:space="preserve">გთხოვთ შემოგვთავაზოთ </w:t>
      </w:r>
      <w:r w:rsidR="00B7706D" w:rsidRPr="00471B1A">
        <w:rPr>
          <w:rFonts w:ascii="Sylfaen" w:hAnsi="Sylfaen" w:cs="Sylfaen"/>
          <w:lang w:val="ka-GE"/>
        </w:rPr>
        <w:t>ობიექტზე</w:t>
      </w:r>
      <w:r w:rsidR="00B7706D" w:rsidRPr="00A25C7D">
        <w:rPr>
          <w:rFonts w:ascii="Sylfaen" w:hAnsi="Sylfaen"/>
          <w:lang w:val="ka-GE"/>
        </w:rPr>
        <w:t xml:space="preserve"> </w:t>
      </w:r>
      <w:r w:rsidR="00B7706D" w:rsidRPr="00A25C7D">
        <w:rPr>
          <w:rFonts w:ascii="Sylfaen" w:hAnsi="Sylfaen" w:cs="Sylfaen"/>
          <w:lang w:val="ka-GE"/>
        </w:rPr>
        <w:t>მობილიზაციის</w:t>
      </w:r>
      <w:r w:rsidR="00B7706D" w:rsidRPr="00A25C7D">
        <w:rPr>
          <w:rFonts w:ascii="Sylfaen" w:hAnsi="Sylfaen"/>
          <w:lang w:val="ka-GE"/>
        </w:rPr>
        <w:t xml:space="preserve"> </w:t>
      </w:r>
      <w:r w:rsidR="00B7706D" w:rsidRPr="00A25C7D">
        <w:rPr>
          <w:rFonts w:ascii="Sylfaen" w:hAnsi="Sylfaen" w:cs="Sylfaen"/>
          <w:lang w:val="ka-GE"/>
        </w:rPr>
        <w:t>და</w:t>
      </w:r>
      <w:r w:rsidR="00B7706D" w:rsidRPr="00A25C7D">
        <w:rPr>
          <w:rFonts w:ascii="Sylfaen" w:hAnsi="Sylfaen"/>
          <w:lang w:val="ka-GE"/>
        </w:rPr>
        <w:t xml:space="preserve"> </w:t>
      </w:r>
      <w:r w:rsidR="003B177D" w:rsidRPr="00A25C7D">
        <w:rPr>
          <w:rFonts w:ascii="Sylfaen" w:hAnsi="Sylfaen"/>
          <w:lang w:val="ka-GE"/>
        </w:rPr>
        <w:t xml:space="preserve">დემონტაჟის სამუშაოების </w:t>
      </w:r>
      <w:r>
        <w:rPr>
          <w:rFonts w:ascii="Sylfaen" w:hAnsi="Sylfaen"/>
          <w:lang w:val="ka-GE"/>
        </w:rPr>
        <w:t xml:space="preserve">გონივრული </w:t>
      </w:r>
      <w:r w:rsidR="003B177D" w:rsidRPr="00A25C7D">
        <w:rPr>
          <w:rFonts w:ascii="Sylfaen" w:hAnsi="Sylfaen"/>
          <w:lang w:val="ka-GE"/>
        </w:rPr>
        <w:t>ვადა</w:t>
      </w:r>
      <w:r w:rsidR="003B177D" w:rsidRPr="00A25C7D">
        <w:rPr>
          <w:rFonts w:ascii="Sylfaen" w:hAnsi="Sylfaen"/>
          <w:b/>
          <w:lang w:val="ka-GE"/>
        </w:rPr>
        <w:t>;</w:t>
      </w:r>
    </w:p>
    <w:p w14:paraId="1EB9048F" w14:textId="77777777" w:rsidR="00236E8B" w:rsidRPr="003023F0" w:rsidRDefault="00236E8B" w:rsidP="00FA35EC">
      <w:pPr>
        <w:pStyle w:val="ListParagraph"/>
        <w:numPr>
          <w:ilvl w:val="1"/>
          <w:numId w:val="46"/>
        </w:numPr>
        <w:spacing w:line="360" w:lineRule="auto"/>
        <w:ind w:left="567" w:hanging="567"/>
        <w:rPr>
          <w:rFonts w:ascii="Sylfaen" w:hAnsi="Sylfaen"/>
          <w:lang w:val="ka-GE"/>
        </w:rPr>
      </w:pPr>
      <w:r w:rsidRPr="003023F0">
        <w:rPr>
          <w:rFonts w:ascii="Sylfaen" w:hAnsi="Sylfaen" w:cs="Sylfaen"/>
          <w:bCs/>
          <w:lang w:val="ka-GE"/>
        </w:rPr>
        <w:t>დემონტაჟის</w:t>
      </w:r>
      <w:r w:rsidRPr="00A25C7D">
        <w:rPr>
          <w:rFonts w:ascii="Sylfaen" w:hAnsi="Sylfaen" w:cs="Sylfaen"/>
          <w:bCs/>
          <w:lang w:val="ka-GE"/>
        </w:rPr>
        <w:t xml:space="preserve"> </w:t>
      </w:r>
      <w:r w:rsidRPr="003023F0">
        <w:rPr>
          <w:rFonts w:ascii="Sylfaen" w:hAnsi="Sylfaen" w:cs="Sylfaen"/>
          <w:bCs/>
          <w:lang w:val="ka-GE"/>
        </w:rPr>
        <w:t>სამუშაოების</w:t>
      </w:r>
      <w:r w:rsidRPr="00A25C7D">
        <w:rPr>
          <w:rFonts w:ascii="Sylfaen" w:hAnsi="Sylfaen" w:cs="Sylfaen"/>
          <w:bCs/>
          <w:lang w:val="ka-GE"/>
        </w:rPr>
        <w:t xml:space="preserve"> </w:t>
      </w:r>
      <w:r w:rsidRPr="003023F0">
        <w:rPr>
          <w:rFonts w:ascii="Sylfaen" w:hAnsi="Sylfaen" w:cs="Sylfaen"/>
          <w:bCs/>
          <w:lang w:val="ka-GE"/>
        </w:rPr>
        <w:t>შესრულებისთვის</w:t>
      </w:r>
      <w:r w:rsidRPr="00A25C7D">
        <w:rPr>
          <w:rFonts w:ascii="Sylfaen" w:hAnsi="Sylfaen" w:cs="Sylfaen"/>
          <w:bCs/>
          <w:lang w:val="ka-GE"/>
        </w:rPr>
        <w:t xml:space="preserve"> </w:t>
      </w:r>
      <w:r w:rsidRPr="003023F0">
        <w:rPr>
          <w:rFonts w:ascii="Sylfaen" w:hAnsi="Sylfaen" w:cs="Sylfaen"/>
          <w:bCs/>
          <w:lang w:val="ka-GE"/>
        </w:rPr>
        <w:t>საჭირო</w:t>
      </w:r>
      <w:r w:rsidRPr="00A25C7D">
        <w:rPr>
          <w:rFonts w:ascii="Sylfaen" w:hAnsi="Sylfaen" w:cs="Sylfaen"/>
          <w:bCs/>
          <w:lang w:val="ka-GE"/>
        </w:rPr>
        <w:t xml:space="preserve"> ყველა</w:t>
      </w:r>
      <w:r w:rsidRPr="003023F0">
        <w:rPr>
          <w:bCs/>
          <w:lang w:val="ka-GE"/>
        </w:rPr>
        <w:t xml:space="preserve"> </w:t>
      </w:r>
      <w:r w:rsidRPr="00A25C7D">
        <w:rPr>
          <w:rFonts w:ascii="Sylfaen" w:hAnsi="Sylfaen" w:cs="Sylfaen"/>
          <w:bCs/>
          <w:lang w:val="ka-GE"/>
        </w:rPr>
        <w:t>სამართლებრივი</w:t>
      </w:r>
      <w:r w:rsidRPr="003023F0">
        <w:rPr>
          <w:bCs/>
          <w:lang w:val="ka-GE"/>
        </w:rPr>
        <w:t xml:space="preserve"> </w:t>
      </w:r>
      <w:r w:rsidRPr="00A25C7D">
        <w:rPr>
          <w:rFonts w:ascii="Sylfaen" w:hAnsi="Sylfaen" w:cs="Sylfaen"/>
          <w:bCs/>
          <w:lang w:val="ka-GE"/>
        </w:rPr>
        <w:t>ვალდებულება</w:t>
      </w:r>
      <w:r w:rsidRPr="003023F0">
        <w:rPr>
          <w:bCs/>
          <w:lang w:val="ka-GE"/>
        </w:rPr>
        <w:t xml:space="preserve"> </w:t>
      </w:r>
      <w:r w:rsidRPr="00A25C7D">
        <w:rPr>
          <w:rFonts w:ascii="Sylfaen" w:hAnsi="Sylfaen" w:cs="Sylfaen"/>
          <w:bCs/>
          <w:lang w:val="ka-GE"/>
        </w:rPr>
        <w:t>დ</w:t>
      </w:r>
      <w:r w:rsidRPr="003023F0">
        <w:rPr>
          <w:bCs/>
          <w:lang w:val="ka-GE"/>
        </w:rPr>
        <w:t xml:space="preserve"> </w:t>
      </w:r>
      <w:r w:rsidRPr="00A25C7D">
        <w:rPr>
          <w:rFonts w:ascii="Sylfaen" w:hAnsi="Sylfaen" w:cs="Sylfaen"/>
          <w:bCs/>
          <w:lang w:val="ka-GE"/>
        </w:rPr>
        <w:t>ნებართვები</w:t>
      </w:r>
      <w:r w:rsidRPr="003023F0">
        <w:rPr>
          <w:bCs/>
          <w:lang w:val="ka-GE"/>
        </w:rPr>
        <w:t xml:space="preserve"> </w:t>
      </w:r>
      <w:r w:rsidRPr="0076157C">
        <w:rPr>
          <w:rFonts w:ascii="Sylfaen" w:hAnsi="Sylfaen"/>
          <w:bCs/>
          <w:lang w:val="ka-GE"/>
        </w:rPr>
        <w:t>რაც მოთხოვნილია საქართველოს კანონმდებლობით, ეკისრება დემონტაჟის შემსრულებელ კომპანიას.</w:t>
      </w:r>
    </w:p>
    <w:p w14:paraId="3AF09BB8" w14:textId="77777777" w:rsidR="0078548C" w:rsidRPr="00A25C7D" w:rsidRDefault="0078548C" w:rsidP="00FA35EC">
      <w:pPr>
        <w:pStyle w:val="ListParagraph"/>
        <w:numPr>
          <w:ilvl w:val="1"/>
          <w:numId w:val="46"/>
        </w:numPr>
        <w:spacing w:line="360" w:lineRule="auto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bCs/>
          <w:lang w:val="ka-GE"/>
        </w:rPr>
        <w:t xml:space="preserve"> გამარჯვებულად გამოვლენის შემთხვევაში, შესაბამისი ხელშეკრულების ხელმოწერა უნდა განხორციელდეს აუქციონის დასრულებიდან </w:t>
      </w:r>
      <w:r w:rsidRPr="00E253BF">
        <w:rPr>
          <w:rFonts w:ascii="Sylfaen" w:hAnsi="Sylfaen"/>
          <w:bCs/>
          <w:lang w:val="ka-GE"/>
        </w:rPr>
        <w:t>14</w:t>
      </w:r>
      <w:r>
        <w:rPr>
          <w:rFonts w:ascii="Sylfaen" w:hAnsi="Sylfaen"/>
          <w:bCs/>
          <w:lang w:val="ka-GE"/>
        </w:rPr>
        <w:t xml:space="preserve"> დღის ვადაში. </w:t>
      </w:r>
    </w:p>
    <w:p w14:paraId="3B92BD68" w14:textId="6E66E125" w:rsidR="00240B53" w:rsidRPr="00B11F90" w:rsidRDefault="003B177D" w:rsidP="00FA35EC">
      <w:pPr>
        <w:pStyle w:val="ListParagraph"/>
        <w:numPr>
          <w:ilvl w:val="1"/>
          <w:numId w:val="46"/>
        </w:numPr>
        <w:spacing w:line="360" w:lineRule="auto"/>
        <w:ind w:left="567" w:hanging="567"/>
        <w:jc w:val="both"/>
        <w:rPr>
          <w:rFonts w:ascii="Sylfaen" w:hAnsi="Sylfaen"/>
          <w:b/>
          <w:lang w:val="ka-GE"/>
        </w:rPr>
      </w:pPr>
      <w:r w:rsidRPr="00B11F90">
        <w:rPr>
          <w:rFonts w:ascii="Sylfaen" w:hAnsi="Sylfaen" w:cs="Sylfaen"/>
          <w:lang w:val="ka-GE"/>
        </w:rPr>
        <w:lastRenderedPageBreak/>
        <w:t>აუქციონში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გამარჯვებულმა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პირმა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მის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მიერ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აუქციონ</w:t>
      </w:r>
      <w:r w:rsidRPr="00B11F90">
        <w:rPr>
          <w:rFonts w:ascii="Sylfaen" w:hAnsi="Sylfaen"/>
          <w:lang w:val="ka-GE"/>
        </w:rPr>
        <w:t xml:space="preserve">ზე </w:t>
      </w:r>
      <w:r w:rsidR="00841584" w:rsidRPr="00B11F90">
        <w:rPr>
          <w:rFonts w:ascii="Sylfaen" w:hAnsi="Sylfaen"/>
          <w:lang w:val="ka-GE"/>
        </w:rPr>
        <w:t>დასახელებული საბოლოო ფასი</w:t>
      </w:r>
      <w:r w:rsidRPr="00B11F90">
        <w:rPr>
          <w:rFonts w:ascii="Sylfaen" w:hAnsi="Sylfaen"/>
          <w:lang w:val="ka-GE"/>
        </w:rPr>
        <w:t xml:space="preserve"> უნდა გადაიხადოს სს „ხაშურის მინის ტარის” ანგარიშზე</w:t>
      </w:r>
      <w:r w:rsidRPr="00B11F90">
        <w:rPr>
          <w:rFonts w:ascii="Sylfaen" w:hAnsi="Sylfaen" w:cs="Arial"/>
          <w:lang w:val="ka-GE"/>
        </w:rPr>
        <w:t xml:space="preserve"> </w:t>
      </w:r>
      <w:r w:rsidRPr="00E253BF">
        <w:rPr>
          <w:rFonts w:ascii="Sylfaen" w:hAnsi="Sylfaen"/>
          <w:lang w:val="ka-GE"/>
        </w:rPr>
        <w:t xml:space="preserve">TBC Bank  IBAN: </w:t>
      </w:r>
      <w:r w:rsidR="004A08D7">
        <w:rPr>
          <w:rFonts w:ascii="Sylfaen" w:hAnsi="Sylfaen"/>
        </w:rPr>
        <w:t>GE14TB0100000000467723</w:t>
      </w:r>
      <w:r w:rsidR="00841584" w:rsidRPr="00B11F90">
        <w:rPr>
          <w:rFonts w:ascii="Sylfaen" w:hAnsi="Sylfaen"/>
          <w:lang w:val="ka-GE"/>
        </w:rPr>
        <w:t xml:space="preserve"> შემდეგი ორი ვარიანტიდან არჩევით:</w:t>
      </w:r>
      <w:r w:rsidR="00240B53" w:rsidRPr="00B11F90">
        <w:rPr>
          <w:rFonts w:ascii="Sylfaen" w:hAnsi="Sylfaen"/>
          <w:lang w:val="ka-GE"/>
        </w:rPr>
        <w:t xml:space="preserve"> </w:t>
      </w:r>
    </w:p>
    <w:p w14:paraId="07791746" w14:textId="77777777" w:rsidR="00603FD5" w:rsidRDefault="00376CEF" w:rsidP="00FA35EC">
      <w:pPr>
        <w:pStyle w:val="ListParagraph"/>
        <w:numPr>
          <w:ilvl w:val="0"/>
          <w:numId w:val="33"/>
        </w:numPr>
        <w:tabs>
          <w:tab w:val="left" w:pos="1418"/>
        </w:tabs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სრულად 100% ოდენობით</w:t>
      </w:r>
      <w:r w:rsidR="003B177D" w:rsidRPr="00267B58">
        <w:rPr>
          <w:rFonts w:ascii="Sylfaen" w:hAnsi="Sylfaen"/>
          <w:lang w:val="ka-GE"/>
        </w:rPr>
        <w:t xml:space="preserve"> ხელშეკრულების გაფორმებიდან </w:t>
      </w:r>
      <w:r w:rsidR="003B177D" w:rsidRPr="00E253BF">
        <w:rPr>
          <w:rFonts w:ascii="Sylfaen" w:hAnsi="Sylfaen"/>
          <w:b/>
          <w:lang w:val="ka-GE"/>
        </w:rPr>
        <w:t xml:space="preserve">10 </w:t>
      </w:r>
      <w:r w:rsidR="009E1D9D" w:rsidRPr="00E253BF">
        <w:rPr>
          <w:rFonts w:ascii="Sylfaen" w:hAnsi="Sylfaen"/>
          <w:b/>
          <w:lang w:val="ka-GE"/>
        </w:rPr>
        <w:t xml:space="preserve">(ათი) </w:t>
      </w:r>
      <w:r w:rsidR="003B177D" w:rsidRPr="00E253BF">
        <w:rPr>
          <w:rFonts w:ascii="Sylfaen" w:hAnsi="Sylfaen"/>
          <w:b/>
          <w:lang w:val="ka-GE"/>
        </w:rPr>
        <w:t>კალენდარული</w:t>
      </w:r>
      <w:r w:rsidR="003B177D" w:rsidRPr="003B177D">
        <w:rPr>
          <w:rFonts w:ascii="Sylfaen" w:hAnsi="Sylfaen"/>
          <w:b/>
          <w:lang w:val="ka-GE"/>
        </w:rPr>
        <w:t xml:space="preserve"> დღის განმავლობაში</w:t>
      </w:r>
      <w:r w:rsidR="00240B53" w:rsidRPr="00240B53">
        <w:rPr>
          <w:rFonts w:ascii="Sylfaen" w:hAnsi="Sylfaen"/>
          <w:b/>
          <w:lang w:val="ka-GE"/>
        </w:rPr>
        <w:t>;</w:t>
      </w:r>
      <w:r w:rsidR="003B177D" w:rsidRPr="00012417">
        <w:rPr>
          <w:rFonts w:ascii="Sylfaen" w:hAnsi="Sylfaen"/>
          <w:lang w:val="ka-GE"/>
        </w:rPr>
        <w:t xml:space="preserve"> </w:t>
      </w:r>
    </w:p>
    <w:p w14:paraId="2EF473B4" w14:textId="77777777" w:rsidR="003B387C" w:rsidRPr="003B387C" w:rsidRDefault="003B387C" w:rsidP="00EF52B8">
      <w:pPr>
        <w:pStyle w:val="ListParagraph"/>
        <w:numPr>
          <w:ilvl w:val="0"/>
          <w:numId w:val="33"/>
        </w:numPr>
        <w:tabs>
          <w:tab w:val="left" w:pos="567"/>
        </w:tabs>
        <w:ind w:left="426" w:hanging="426"/>
        <w:rPr>
          <w:rFonts w:ascii="Sylfaen" w:hAnsi="Sylfaen" w:cs="Sylfaen"/>
          <w:bCs/>
          <w:lang w:val="ka-GE"/>
        </w:rPr>
      </w:pPr>
      <w:r w:rsidRPr="003B387C">
        <w:rPr>
          <w:rFonts w:ascii="Sylfaen" w:hAnsi="Sylfaen" w:cs="Sylfaen"/>
          <w:bCs/>
          <w:lang w:val="ka-GE"/>
        </w:rPr>
        <w:t>შემოთავაზებული პირობების შესრულების და ხელშეკრულებით გათვალისწინებული ფულადი ვალდებულების (ანგარიშსწორების) შესრულების უზრუნველსაყოფად წარმოდგენილი უნდა იყოს უპირობო და გამოუთხოვადი საბანკო გარანტია:</w:t>
      </w:r>
    </w:p>
    <w:p w14:paraId="73077A02" w14:textId="25B67C12" w:rsidR="003B387C" w:rsidRPr="003B387C" w:rsidRDefault="003B387C" w:rsidP="00EF52B8">
      <w:pPr>
        <w:pStyle w:val="ListParagraph"/>
        <w:numPr>
          <w:ilvl w:val="0"/>
          <w:numId w:val="49"/>
        </w:numPr>
        <w:tabs>
          <w:tab w:val="left" w:pos="1418"/>
        </w:tabs>
        <w:rPr>
          <w:rFonts w:ascii="Sylfaen" w:hAnsi="Sylfaen" w:cs="Sylfaen"/>
          <w:bCs/>
          <w:lang w:val="ka-GE"/>
        </w:rPr>
      </w:pPr>
      <w:r w:rsidRPr="003B387C">
        <w:rPr>
          <w:rFonts w:ascii="Sylfaen" w:hAnsi="Sylfaen" w:cs="Sylfaen"/>
          <w:bCs/>
          <w:lang w:val="ka-GE"/>
        </w:rPr>
        <w:t>რომლის მოცულობაც უნდა იყოს, არანაკლებ შემოთავაზებული  ფასის 100%-ის ოდენობის;</w:t>
      </w:r>
    </w:p>
    <w:p w14:paraId="39CCF3DD" w14:textId="77777777" w:rsidR="003B387C" w:rsidRDefault="003B387C" w:rsidP="00EF52B8">
      <w:pPr>
        <w:pStyle w:val="ListParagraph"/>
        <w:numPr>
          <w:ilvl w:val="0"/>
          <w:numId w:val="49"/>
        </w:numPr>
        <w:tabs>
          <w:tab w:val="left" w:pos="1418"/>
        </w:tabs>
        <w:rPr>
          <w:rFonts w:ascii="Sylfaen" w:hAnsi="Sylfaen" w:cs="Sylfaen"/>
          <w:bCs/>
          <w:lang w:val="ka-GE"/>
        </w:rPr>
      </w:pPr>
      <w:r w:rsidRPr="003B387C">
        <w:rPr>
          <w:rFonts w:ascii="Sylfaen" w:hAnsi="Sylfaen" w:cs="Sylfaen"/>
          <w:bCs/>
          <w:lang w:val="ka-GE"/>
        </w:rPr>
        <w:t>გაცემული</w:t>
      </w:r>
      <w:r w:rsidRPr="00EF52B8">
        <w:rPr>
          <w:rFonts w:ascii="Sylfaen" w:hAnsi="Sylfaen" w:cs="Sylfaen"/>
          <w:bCs/>
          <w:lang w:val="ka-GE"/>
        </w:rPr>
        <w:t xml:space="preserve"> უნდა იყოს  საქართველოში ლიცენზირებული კომერციული ბანკის მიერ;</w:t>
      </w:r>
    </w:p>
    <w:p w14:paraId="4B794536" w14:textId="77777777" w:rsidR="003B387C" w:rsidRDefault="003B387C" w:rsidP="00EF52B8">
      <w:pPr>
        <w:pStyle w:val="ListParagraph"/>
        <w:numPr>
          <w:ilvl w:val="0"/>
          <w:numId w:val="49"/>
        </w:numPr>
        <w:tabs>
          <w:tab w:val="left" w:pos="1418"/>
        </w:tabs>
        <w:rPr>
          <w:rFonts w:ascii="Sylfaen" w:hAnsi="Sylfaen" w:cs="Sylfaen"/>
          <w:bCs/>
          <w:lang w:val="ka-GE"/>
        </w:rPr>
      </w:pPr>
      <w:r w:rsidRPr="00EF52B8">
        <w:rPr>
          <w:rFonts w:ascii="Sylfaen" w:hAnsi="Sylfaen" w:cs="Sylfaen"/>
          <w:bCs/>
          <w:lang w:val="ka-GE"/>
        </w:rPr>
        <w:t>რომლის მოქმედების ვადა უნდა იყოს ხელშეკრულებით გათვალისწინებული ფულადი ვალდებულების შესრულების ვადაზე 30 კალენდარული დღით მეტი.</w:t>
      </w:r>
    </w:p>
    <w:p w14:paraId="530F8F85" w14:textId="77777777" w:rsidR="003B387C" w:rsidRDefault="003B387C" w:rsidP="00EF52B8">
      <w:pPr>
        <w:pStyle w:val="ListParagraph"/>
        <w:tabs>
          <w:tab w:val="left" w:pos="1418"/>
        </w:tabs>
        <w:rPr>
          <w:rFonts w:ascii="Sylfaen" w:hAnsi="Sylfaen" w:cs="Sylfaen"/>
          <w:bCs/>
          <w:lang w:val="ka-GE"/>
        </w:rPr>
      </w:pPr>
    </w:p>
    <w:p w14:paraId="3A6DCFE3" w14:textId="26ABB696" w:rsidR="00775773" w:rsidRPr="00775773" w:rsidRDefault="00775773" w:rsidP="00FA35EC">
      <w:pPr>
        <w:pStyle w:val="ListParagraph"/>
        <w:numPr>
          <w:ilvl w:val="0"/>
          <w:numId w:val="46"/>
        </w:numPr>
        <w:spacing w:after="200" w:line="276" w:lineRule="auto"/>
        <w:ind w:left="567" w:hanging="56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უქციონში</w:t>
      </w:r>
      <w:r w:rsidR="00590017" w:rsidRPr="00603FD5">
        <w:rPr>
          <w:rFonts w:ascii="Sylfaen" w:hAnsi="Sylfaen"/>
          <w:b/>
          <w:lang w:val="ka-GE"/>
        </w:rPr>
        <w:t xml:space="preserve"> </w:t>
      </w:r>
      <w:r w:rsidR="00590017" w:rsidRPr="00603FD5">
        <w:rPr>
          <w:rFonts w:ascii="Sylfaen" w:hAnsi="Sylfaen" w:cs="Sylfaen"/>
          <w:b/>
          <w:lang w:val="ka-GE"/>
        </w:rPr>
        <w:t>მონაწილეობის</w:t>
      </w:r>
      <w:r w:rsidR="00590017" w:rsidRPr="00603FD5">
        <w:rPr>
          <w:rFonts w:ascii="Sylfaen" w:hAnsi="Sylfaen"/>
          <w:b/>
          <w:lang w:val="ka-GE"/>
        </w:rPr>
        <w:t xml:space="preserve"> </w:t>
      </w:r>
      <w:r w:rsidR="00590017" w:rsidRPr="00603FD5">
        <w:rPr>
          <w:rFonts w:ascii="Sylfaen" w:hAnsi="Sylfaen" w:cs="Sylfaen"/>
          <w:b/>
          <w:lang w:val="ka-GE"/>
        </w:rPr>
        <w:t>მისაღებად</w:t>
      </w:r>
      <w:r w:rsidR="00590017" w:rsidRPr="00603FD5">
        <w:rPr>
          <w:rFonts w:ascii="Sylfaen" w:hAnsi="Sylfaen"/>
          <w:b/>
          <w:lang w:val="ka-GE"/>
        </w:rPr>
        <w:t xml:space="preserve"> </w:t>
      </w:r>
      <w:r w:rsidR="00590017" w:rsidRPr="00603FD5">
        <w:rPr>
          <w:rFonts w:ascii="Sylfaen" w:hAnsi="Sylfaen" w:cs="Sylfaen"/>
          <w:b/>
          <w:lang w:val="ka-GE"/>
        </w:rPr>
        <w:t>წარმოსადგენი</w:t>
      </w:r>
      <w:r w:rsidR="00590017" w:rsidRPr="00603FD5">
        <w:rPr>
          <w:rFonts w:ascii="Sylfaen" w:hAnsi="Sylfaen"/>
          <w:b/>
          <w:lang w:val="ka-GE"/>
        </w:rPr>
        <w:t xml:space="preserve"> </w:t>
      </w:r>
      <w:r w:rsidR="00E71D6B" w:rsidRPr="00603FD5">
        <w:rPr>
          <w:rFonts w:ascii="Sylfaen" w:hAnsi="Sylfaen"/>
          <w:b/>
          <w:lang w:val="ka-GE"/>
        </w:rPr>
        <w:t xml:space="preserve">საკვალიფიკაციო </w:t>
      </w:r>
      <w:r w:rsidR="00590017" w:rsidRPr="00603FD5">
        <w:rPr>
          <w:rFonts w:ascii="Sylfaen" w:hAnsi="Sylfaen"/>
          <w:b/>
          <w:lang w:val="ka-GE"/>
        </w:rPr>
        <w:t>დოკუმენტაცია</w:t>
      </w:r>
      <w:r w:rsidR="006C427C" w:rsidRPr="00603FD5">
        <w:rPr>
          <w:rFonts w:ascii="Sylfaen" w:hAnsi="Sylfaen"/>
          <w:b/>
          <w:lang w:val="ka-GE"/>
        </w:rPr>
        <w:t>:</w:t>
      </w:r>
    </w:p>
    <w:p w14:paraId="21CD1CFF" w14:textId="77777777" w:rsidR="00662192" w:rsidRPr="00662192" w:rsidRDefault="00662192" w:rsidP="00FA35EC">
      <w:pPr>
        <w:pStyle w:val="ListParagraph"/>
        <w:numPr>
          <w:ilvl w:val="1"/>
          <w:numId w:val="40"/>
        </w:numPr>
        <w:spacing w:after="200" w:line="276" w:lineRule="auto"/>
        <w:ind w:left="567" w:hanging="567"/>
        <w:jc w:val="both"/>
        <w:rPr>
          <w:rFonts w:ascii="Sylfaen" w:hAnsi="Sylfaen"/>
          <w:lang w:val="ka-GE"/>
        </w:rPr>
      </w:pPr>
      <w:r w:rsidRPr="00662192">
        <w:rPr>
          <w:rFonts w:ascii="Sylfaen" w:hAnsi="Sylfaen" w:cs="Sylfaen"/>
          <w:lang w:val="ka-GE"/>
        </w:rPr>
        <w:t>პრეტენდენტი</w:t>
      </w:r>
      <w:r w:rsidRPr="00662192">
        <w:rPr>
          <w:rFonts w:ascii="Sylfaen" w:hAnsi="Sylfaen"/>
          <w:lang w:val="ka-GE"/>
        </w:rPr>
        <w:t xml:space="preserve"> </w:t>
      </w:r>
      <w:r w:rsidRPr="00662192">
        <w:rPr>
          <w:rFonts w:ascii="Sylfaen" w:hAnsi="Sylfaen" w:cs="Sylfaen"/>
          <w:lang w:val="ka-GE"/>
        </w:rPr>
        <w:t>ორგანიზაციის/პირის</w:t>
      </w:r>
      <w:r w:rsidRPr="00662192">
        <w:rPr>
          <w:rFonts w:ascii="Sylfaen" w:hAnsi="Sylfaen"/>
          <w:lang w:val="ka-GE"/>
        </w:rPr>
        <w:t xml:space="preserve"> </w:t>
      </w:r>
      <w:r w:rsidRPr="00662192">
        <w:rPr>
          <w:rFonts w:ascii="Sylfaen" w:hAnsi="Sylfaen" w:cs="Sylfaen"/>
          <w:lang w:val="ka-GE"/>
        </w:rPr>
        <w:t>რეკვიზიტები</w:t>
      </w:r>
      <w:r w:rsidRPr="00662192">
        <w:rPr>
          <w:rFonts w:ascii="Sylfaen" w:hAnsi="Sylfaen"/>
          <w:lang w:val="ka-GE"/>
        </w:rPr>
        <w:t xml:space="preserve"> (</w:t>
      </w:r>
      <w:r w:rsidRPr="00662192">
        <w:rPr>
          <w:rFonts w:ascii="Sylfaen" w:hAnsi="Sylfaen" w:cs="Sylfaen"/>
          <w:lang w:val="ka-GE"/>
        </w:rPr>
        <w:t>იურიდიული</w:t>
      </w:r>
      <w:r w:rsidRPr="00662192">
        <w:rPr>
          <w:rFonts w:ascii="Sylfaen" w:hAnsi="Sylfaen"/>
          <w:lang w:val="ka-GE"/>
        </w:rPr>
        <w:t xml:space="preserve"> </w:t>
      </w:r>
      <w:r w:rsidRPr="00662192">
        <w:rPr>
          <w:rFonts w:ascii="Sylfaen" w:hAnsi="Sylfaen" w:cs="Sylfaen"/>
          <w:lang w:val="ka-GE"/>
        </w:rPr>
        <w:t>სახელწოდება</w:t>
      </w:r>
      <w:r w:rsidRPr="00662192">
        <w:rPr>
          <w:rFonts w:ascii="Sylfaen" w:hAnsi="Sylfaen"/>
          <w:lang w:val="ka-GE"/>
        </w:rPr>
        <w:t xml:space="preserve">, </w:t>
      </w:r>
      <w:r w:rsidRPr="00662192">
        <w:rPr>
          <w:rFonts w:ascii="Sylfaen" w:hAnsi="Sylfaen" w:cs="Sylfaen"/>
          <w:lang w:val="ka-GE"/>
        </w:rPr>
        <w:t>საბანკო</w:t>
      </w:r>
      <w:r w:rsidRPr="00662192">
        <w:rPr>
          <w:rFonts w:ascii="Sylfaen" w:hAnsi="Sylfaen"/>
          <w:lang w:val="ka-GE"/>
        </w:rPr>
        <w:t xml:space="preserve"> </w:t>
      </w:r>
      <w:r w:rsidRPr="00662192">
        <w:rPr>
          <w:rFonts w:ascii="Sylfaen" w:hAnsi="Sylfaen" w:cs="Sylfaen"/>
          <w:lang w:val="ka-GE"/>
        </w:rPr>
        <w:t>რეკვიზიტები</w:t>
      </w:r>
      <w:r w:rsidRPr="00662192">
        <w:rPr>
          <w:rFonts w:ascii="Sylfaen" w:hAnsi="Sylfaen"/>
          <w:lang w:val="ka-GE"/>
        </w:rPr>
        <w:t xml:space="preserve">, </w:t>
      </w:r>
      <w:r w:rsidRPr="00662192">
        <w:rPr>
          <w:rFonts w:ascii="Sylfaen" w:hAnsi="Sylfaen" w:cs="Sylfaen"/>
          <w:lang w:val="ka-GE"/>
        </w:rPr>
        <w:t>ამონაწერი</w:t>
      </w:r>
      <w:r w:rsidRPr="00662192">
        <w:rPr>
          <w:rFonts w:ascii="Sylfaen" w:hAnsi="Sylfaen"/>
          <w:lang w:val="ka-GE"/>
        </w:rPr>
        <w:t xml:space="preserve"> </w:t>
      </w:r>
      <w:r w:rsidRPr="00662192">
        <w:rPr>
          <w:rFonts w:ascii="Sylfaen" w:hAnsi="Sylfaen" w:cs="Sylfaen"/>
          <w:lang w:val="ka-GE"/>
        </w:rPr>
        <w:t>სამეწარმეო</w:t>
      </w:r>
      <w:r w:rsidRPr="00662192">
        <w:rPr>
          <w:rFonts w:ascii="Sylfaen" w:hAnsi="Sylfaen"/>
          <w:lang w:val="ka-GE"/>
        </w:rPr>
        <w:t xml:space="preserve"> </w:t>
      </w:r>
      <w:r w:rsidRPr="00662192">
        <w:rPr>
          <w:rFonts w:ascii="Sylfaen" w:hAnsi="Sylfaen" w:cs="Sylfaen"/>
          <w:lang w:val="ka-GE"/>
        </w:rPr>
        <w:t>რეესტრიდან</w:t>
      </w:r>
      <w:r w:rsidRPr="00662192">
        <w:rPr>
          <w:rFonts w:ascii="Sylfaen" w:hAnsi="Sylfaen"/>
          <w:lang w:val="ka-GE"/>
        </w:rPr>
        <w:t>)</w:t>
      </w:r>
      <w:r w:rsidRPr="00662192">
        <w:rPr>
          <w:rFonts w:ascii="Sylfaen" w:hAnsi="Sylfaen"/>
        </w:rPr>
        <w:t>;</w:t>
      </w:r>
    </w:p>
    <w:p w14:paraId="54DE1AD5" w14:textId="77777777" w:rsidR="00B6191F" w:rsidRDefault="00E71D6B" w:rsidP="00FA35EC">
      <w:pPr>
        <w:pStyle w:val="ListParagraph"/>
        <w:numPr>
          <w:ilvl w:val="1"/>
          <w:numId w:val="40"/>
        </w:numPr>
        <w:spacing w:after="200" w:line="276" w:lineRule="auto"/>
        <w:ind w:left="567" w:hanging="567"/>
        <w:jc w:val="both"/>
        <w:rPr>
          <w:rFonts w:ascii="Sylfaen" w:hAnsi="Sylfaen"/>
          <w:lang w:val="ka-GE"/>
        </w:rPr>
      </w:pPr>
      <w:r w:rsidRPr="00B11F90">
        <w:rPr>
          <w:rFonts w:ascii="Sylfaen" w:hAnsi="Sylfaen" w:cs="Sylfaen"/>
          <w:lang w:val="ka-GE"/>
        </w:rPr>
        <w:t>კომერციული</w:t>
      </w:r>
      <w:r w:rsidR="00CC5F18" w:rsidRPr="00B11F90">
        <w:rPr>
          <w:rFonts w:ascii="Sylfaen" w:hAnsi="Sylfaen"/>
          <w:lang w:val="ka-GE"/>
        </w:rPr>
        <w:t xml:space="preserve"> წინადადება</w:t>
      </w:r>
      <w:r w:rsidR="00503974" w:rsidRPr="00B11F90">
        <w:rPr>
          <w:rFonts w:ascii="Sylfaen" w:hAnsi="Sylfaen"/>
          <w:lang w:val="ka-GE"/>
        </w:rPr>
        <w:t>: შემოთავაზებული ფასის, ვალუტი</w:t>
      </w:r>
      <w:r w:rsidR="0050596C" w:rsidRPr="00B11F90">
        <w:rPr>
          <w:rFonts w:ascii="Sylfaen" w:hAnsi="Sylfaen"/>
          <w:lang w:val="ka-GE"/>
        </w:rPr>
        <w:t>ს და</w:t>
      </w:r>
      <w:r w:rsidR="00503974" w:rsidRPr="00B11F90">
        <w:rPr>
          <w:rFonts w:ascii="Sylfaen" w:hAnsi="Sylfaen"/>
          <w:lang w:val="ka-GE"/>
        </w:rPr>
        <w:t xml:space="preserve"> ყველა გადასახადის  სრულად მითითებით</w:t>
      </w:r>
      <w:r w:rsidR="0050596C" w:rsidRPr="00B11F90">
        <w:rPr>
          <w:rFonts w:ascii="Sylfaen" w:hAnsi="Sylfaen"/>
          <w:lang w:val="ka-GE"/>
        </w:rPr>
        <w:t>;</w:t>
      </w:r>
    </w:p>
    <w:p w14:paraId="65790EF0" w14:textId="428EBDA0" w:rsidR="00B11F90" w:rsidRPr="00A25C7D" w:rsidRDefault="00012559" w:rsidP="00FA35EC">
      <w:pPr>
        <w:pStyle w:val="ListParagraph"/>
        <w:numPr>
          <w:ilvl w:val="1"/>
          <w:numId w:val="40"/>
        </w:numPr>
        <w:spacing w:after="200" w:line="276" w:lineRule="auto"/>
        <w:ind w:left="567" w:hanging="567"/>
        <w:jc w:val="both"/>
        <w:rPr>
          <w:rFonts w:ascii="Sylfaen" w:hAnsi="Sylfaen"/>
          <w:lang w:val="ka-GE"/>
        </w:rPr>
      </w:pPr>
      <w:r w:rsidRPr="00A25C7D">
        <w:rPr>
          <w:rFonts w:ascii="Sylfaen" w:hAnsi="Sylfaen" w:cs="Sylfaen"/>
          <w:lang w:val="ka-GE"/>
        </w:rPr>
        <w:t>ინფორმაცია</w:t>
      </w:r>
      <w:r w:rsidR="00705524" w:rsidRPr="00A25C7D">
        <w:rPr>
          <w:rFonts w:ascii="Sylfaen" w:hAnsi="Sylfaen"/>
          <w:lang w:val="ka-GE"/>
        </w:rPr>
        <w:t xml:space="preserve"> </w:t>
      </w:r>
      <w:r w:rsidRPr="00A25C7D">
        <w:rPr>
          <w:rFonts w:ascii="Sylfaen" w:hAnsi="Sylfaen"/>
          <w:lang w:val="ka-GE"/>
        </w:rPr>
        <w:t>ანალოგიური გამოცდილების შესახებ</w:t>
      </w:r>
      <w:r w:rsidR="009A19AC" w:rsidRPr="00A25C7D">
        <w:rPr>
          <w:rFonts w:ascii="Sylfaen" w:hAnsi="Sylfaen"/>
          <w:lang w:val="en-US"/>
        </w:rPr>
        <w:t xml:space="preserve"> </w:t>
      </w:r>
      <w:r w:rsidR="009A19AC" w:rsidRPr="00A25C7D">
        <w:rPr>
          <w:rFonts w:ascii="Sylfaen" w:hAnsi="Sylfaen"/>
          <w:lang w:val="ka-GE"/>
        </w:rPr>
        <w:t>(ასეთის</w:t>
      </w:r>
      <w:r w:rsidR="00012417" w:rsidRPr="00A25C7D">
        <w:rPr>
          <w:rFonts w:ascii="Sylfaen" w:hAnsi="Sylfaen"/>
          <w:lang w:val="en-US"/>
        </w:rPr>
        <w:t xml:space="preserve"> </w:t>
      </w:r>
      <w:r w:rsidR="009A19AC" w:rsidRPr="00A25C7D">
        <w:rPr>
          <w:rFonts w:ascii="Sylfaen" w:hAnsi="Sylfaen"/>
          <w:lang w:val="ka-GE"/>
        </w:rPr>
        <w:t>არსებობის შემთხვევაში)</w:t>
      </w:r>
      <w:r w:rsidRPr="00A25C7D">
        <w:rPr>
          <w:rFonts w:ascii="Sylfaen" w:hAnsi="Sylfaen"/>
          <w:lang w:val="ka-GE"/>
        </w:rPr>
        <w:t>;</w:t>
      </w:r>
    </w:p>
    <w:p w14:paraId="59F3BF13" w14:textId="77777777" w:rsidR="00CD3D08" w:rsidRDefault="00CD3D08" w:rsidP="00CD3D08">
      <w:pPr>
        <w:pStyle w:val="ListParagraph"/>
        <w:spacing w:after="200" w:line="276" w:lineRule="auto"/>
        <w:ind w:left="360"/>
        <w:jc w:val="both"/>
        <w:rPr>
          <w:rFonts w:ascii="Sylfaen" w:hAnsi="Sylfaen" w:cs="Sylfaen"/>
          <w:b/>
          <w:lang w:val="ka-GE"/>
        </w:rPr>
      </w:pPr>
    </w:p>
    <w:p w14:paraId="4AA70AE2" w14:textId="48DC53F2" w:rsidR="001E0AC8" w:rsidRDefault="006C427C" w:rsidP="00CD3D08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 w:rsidR="00012559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 w:rsidR="00012559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14:paraId="2E2EE086" w14:textId="77777777" w:rsidR="00B71718" w:rsidRDefault="00CD3D08" w:rsidP="00CD3D08">
      <w:pPr>
        <w:pStyle w:val="ListParagraph"/>
        <w:numPr>
          <w:ilvl w:val="1"/>
          <w:numId w:val="40"/>
        </w:numPr>
        <w:spacing w:after="20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დემონტაჟის გეგმა (ობიექტების დაშლის თანმიმდევრობის და ვადების მითითებით);</w:t>
      </w:r>
    </w:p>
    <w:p w14:paraId="750BB670" w14:textId="46A11EFE" w:rsidR="00CD3D08" w:rsidRDefault="00CD3D08" w:rsidP="00CD3D08">
      <w:pPr>
        <w:pStyle w:val="ListParagraph"/>
        <w:numPr>
          <w:ilvl w:val="1"/>
          <w:numId w:val="40"/>
        </w:numPr>
        <w:spacing w:after="200"/>
        <w:ind w:left="567" w:hanging="567"/>
        <w:jc w:val="both"/>
        <w:rPr>
          <w:rFonts w:ascii="Sylfaen" w:hAnsi="Sylfaen"/>
          <w:lang w:val="ka-GE"/>
        </w:rPr>
      </w:pPr>
      <w:r w:rsidRPr="00B11F90">
        <w:rPr>
          <w:rFonts w:ascii="Sylfaen" w:hAnsi="Sylfaen" w:cs="Sylfaen"/>
          <w:lang w:val="ka-GE"/>
        </w:rPr>
        <w:t>აუქციონში</w:t>
      </w:r>
      <w:r w:rsidRPr="00B11F90">
        <w:rPr>
          <w:rFonts w:ascii="Sylfaen" w:hAnsi="Sylfaen"/>
          <w:lang w:val="ka-GE"/>
        </w:rPr>
        <w:t xml:space="preserve"> გამარჯვებული კომპანიის თანამშრომლებისა და კონტრაქტორი პირების ჯანმრთელობის და ქონების დაზღვევა; </w:t>
      </w:r>
    </w:p>
    <w:p w14:paraId="737014E5" w14:textId="75776495" w:rsidR="00CD3D08" w:rsidRPr="00CD3D08" w:rsidRDefault="00CD3D08" w:rsidP="00CD3D08">
      <w:pPr>
        <w:pStyle w:val="ListParagraph"/>
        <w:numPr>
          <w:ilvl w:val="1"/>
          <w:numId w:val="40"/>
        </w:numPr>
        <w:spacing w:after="200"/>
        <w:ind w:left="567" w:hanging="567"/>
        <w:jc w:val="both"/>
        <w:rPr>
          <w:rFonts w:ascii="Sylfaen" w:hAnsi="Sylfaen"/>
          <w:lang w:val="ka-GE"/>
        </w:rPr>
      </w:pPr>
      <w:r w:rsidRPr="00B11F90">
        <w:rPr>
          <w:rFonts w:ascii="Sylfaen" w:hAnsi="Sylfaen" w:cs="Sylfaen"/>
          <w:lang w:val="ka-GE"/>
        </w:rPr>
        <w:t>ცნობა</w:t>
      </w:r>
      <w:r w:rsidRPr="00B11F90">
        <w:rPr>
          <w:rFonts w:ascii="Sylfaen" w:hAnsi="Sylfaen"/>
          <w:lang w:val="ka-GE"/>
        </w:rPr>
        <w:t xml:space="preserve">, </w:t>
      </w:r>
      <w:r w:rsidRPr="00B11F90">
        <w:rPr>
          <w:rFonts w:ascii="Sylfaen" w:hAnsi="Sylfaen" w:cs="Sylfaen"/>
          <w:lang w:val="ka-GE"/>
        </w:rPr>
        <w:t>რომ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პრეტენდენტი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არ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არის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ჩართული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სასამართლო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პროცესში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და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არ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მიმდინარეობს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მისი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გაკოტრება</w:t>
      </w:r>
      <w:r w:rsidRPr="00B11F90">
        <w:rPr>
          <w:rFonts w:ascii="Sylfaen" w:hAnsi="Sylfaen"/>
          <w:lang w:val="ka-GE"/>
        </w:rPr>
        <w:t xml:space="preserve">, </w:t>
      </w:r>
      <w:r w:rsidRPr="00B11F90">
        <w:rPr>
          <w:rFonts w:ascii="Sylfaen" w:hAnsi="Sylfaen" w:cs="Sylfaen"/>
          <w:lang w:val="ka-GE"/>
        </w:rPr>
        <w:t>რეორგანიზაცია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ან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ლიკვიდაცია</w:t>
      </w:r>
      <w:r w:rsidRPr="00B11F90">
        <w:rPr>
          <w:rFonts w:ascii="Sylfaen" w:hAnsi="Sylfaen"/>
        </w:rPr>
        <w:t>;</w:t>
      </w:r>
    </w:p>
    <w:p w14:paraId="005AA8A3" w14:textId="58732C18" w:rsidR="00CD3D08" w:rsidRDefault="00CD3D08" w:rsidP="00CD3D08">
      <w:pPr>
        <w:pStyle w:val="ListParagraph"/>
        <w:numPr>
          <w:ilvl w:val="1"/>
          <w:numId w:val="40"/>
        </w:numPr>
        <w:spacing w:after="200"/>
        <w:ind w:left="567" w:hanging="567"/>
        <w:jc w:val="both"/>
        <w:rPr>
          <w:rFonts w:ascii="Sylfaen" w:hAnsi="Sylfaen"/>
          <w:lang w:val="ka-GE"/>
        </w:rPr>
      </w:pPr>
      <w:r w:rsidRPr="00B11F90">
        <w:rPr>
          <w:rFonts w:ascii="Sylfaen" w:hAnsi="Sylfaen" w:cs="Sylfaen"/>
          <w:lang w:val="ka-GE"/>
        </w:rPr>
        <w:t>ცნობა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საჯარო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რეესტრის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ეროვნული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სააგენტოდან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პირის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მიმართ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საჯარო</w:t>
      </w:r>
      <w:r w:rsidRPr="00B11F90">
        <w:rPr>
          <w:rFonts w:ascii="Sylfaen" w:hAnsi="Sylfaen" w:cs="Sylfaen"/>
          <w:lang w:val="en-US"/>
        </w:rPr>
        <w:t xml:space="preserve"> </w:t>
      </w:r>
      <w:r w:rsidRPr="00B11F90">
        <w:rPr>
          <w:rFonts w:ascii="Sylfaen" w:hAnsi="Sylfaen" w:cs="Sylfaen"/>
          <w:lang w:val="ka-GE"/>
        </w:rPr>
        <w:t>სამართლებრივი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შეზღუდვის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არ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არსებობის</w:t>
      </w:r>
      <w:r w:rsidRPr="00B11F90">
        <w:rPr>
          <w:rFonts w:ascii="Sylfaen" w:hAnsi="Sylfaen"/>
          <w:lang w:val="ka-GE"/>
        </w:rPr>
        <w:t xml:space="preserve"> </w:t>
      </w:r>
      <w:r w:rsidRPr="00B11F90">
        <w:rPr>
          <w:rFonts w:ascii="Sylfaen" w:hAnsi="Sylfaen" w:cs="Sylfaen"/>
          <w:lang w:val="ka-GE"/>
        </w:rPr>
        <w:t>შესახებ</w:t>
      </w:r>
      <w:r w:rsidRPr="00B11F90">
        <w:rPr>
          <w:rFonts w:ascii="Sylfaen" w:hAnsi="Sylfaen"/>
        </w:rPr>
        <w:t>;</w:t>
      </w:r>
    </w:p>
    <w:p w14:paraId="0176A957" w14:textId="77777777" w:rsidR="00CD3D08" w:rsidRDefault="00CD3D08" w:rsidP="00CD3D08">
      <w:pPr>
        <w:pStyle w:val="ListParagraph"/>
        <w:spacing w:after="200"/>
        <w:ind w:left="567" w:hanging="567"/>
        <w:jc w:val="both"/>
        <w:rPr>
          <w:rFonts w:ascii="Sylfaen" w:hAnsi="Sylfaen"/>
          <w:lang w:val="ka-GE"/>
        </w:rPr>
      </w:pPr>
    </w:p>
    <w:p w14:paraId="6EED626F" w14:textId="77777777" w:rsidR="00BA178D" w:rsidRPr="009E6E47" w:rsidRDefault="00BA178D" w:rsidP="008C53CE">
      <w:pPr>
        <w:pStyle w:val="ListParagraph"/>
        <w:spacing w:after="200"/>
        <w:ind w:left="567" w:hanging="709"/>
        <w:jc w:val="both"/>
        <w:rPr>
          <w:rFonts w:ascii="Sylfaen" w:hAnsi="Sylfaen"/>
          <w:lang w:val="ka-GE"/>
        </w:rPr>
      </w:pPr>
    </w:p>
    <w:p w14:paraId="23E6320A" w14:textId="77777777" w:rsidR="002D39ED" w:rsidRPr="002D39ED" w:rsidRDefault="00662192" w:rsidP="00FA35EC">
      <w:pPr>
        <w:pStyle w:val="ListParagraph"/>
        <w:spacing w:after="200" w:line="276" w:lineRule="auto"/>
        <w:ind w:left="567" w:hanging="56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4. </w:t>
      </w:r>
      <w:r w:rsidR="00E71D6B"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="006C427C" w:rsidRPr="00113255">
        <w:rPr>
          <w:rFonts w:ascii="Sylfaen" w:hAnsi="Sylfaen" w:cs="Sylfaen"/>
          <w:b/>
          <w:lang w:val="ka-GE"/>
        </w:rPr>
        <w:t>:</w:t>
      </w:r>
    </w:p>
    <w:p w14:paraId="00F34D7A" w14:textId="79670582" w:rsidR="009A19AC" w:rsidRPr="0076157C" w:rsidRDefault="00662192" w:rsidP="00FA35EC">
      <w:pPr>
        <w:spacing w:after="200" w:line="276" w:lineRule="auto"/>
        <w:ind w:left="567" w:hanging="567"/>
        <w:jc w:val="both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4.1. </w:t>
      </w:r>
      <w:r w:rsidR="00B36DFD" w:rsidRPr="00B11F90">
        <w:rPr>
          <w:rFonts w:ascii="Sylfaen" w:hAnsi="Sylfaen" w:cs="Sylfaen"/>
          <w:lang w:val="ka-GE"/>
        </w:rPr>
        <w:t xml:space="preserve">კომერციული წინადადება </w:t>
      </w:r>
      <w:r w:rsidR="00E717F9" w:rsidRPr="00B11F90">
        <w:rPr>
          <w:rFonts w:ascii="Sylfaen" w:hAnsi="Sylfaen" w:cs="Sylfaen"/>
          <w:lang w:val="ka-GE"/>
        </w:rPr>
        <w:t>წარმოდგენილი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უნდა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იყოს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ქართულ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ენაზე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ბეჭდური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სახით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და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მოთავსებული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უნდა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იყოს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დალუქულ</w:t>
      </w:r>
      <w:r w:rsidR="00E717F9" w:rsidRPr="00B11F90">
        <w:rPr>
          <w:rFonts w:ascii="Sylfaen" w:hAnsi="Sylfaen"/>
          <w:lang w:val="ka-GE"/>
        </w:rPr>
        <w:t xml:space="preserve"> </w:t>
      </w:r>
      <w:r w:rsidR="00E717F9" w:rsidRPr="00B11F90">
        <w:rPr>
          <w:rFonts w:ascii="Sylfaen" w:hAnsi="Sylfaen" w:cs="Sylfaen"/>
          <w:lang w:val="ka-GE"/>
        </w:rPr>
        <w:t>კონვერტში</w:t>
      </w:r>
      <w:r w:rsidR="00E71D6B" w:rsidRPr="00B11F90">
        <w:rPr>
          <w:rFonts w:ascii="Sylfaen" w:hAnsi="Sylfaen" w:cs="Sylfaen"/>
          <w:lang w:val="ka-GE"/>
        </w:rPr>
        <w:t>.</w:t>
      </w:r>
      <w:r w:rsidR="0092730D" w:rsidRPr="00B11F90">
        <w:rPr>
          <w:rFonts w:ascii="Sylfaen" w:hAnsi="Sylfaen" w:cs="Sylfaen"/>
          <w:lang w:val="ka-GE"/>
        </w:rPr>
        <w:t xml:space="preserve"> </w:t>
      </w:r>
      <w:r w:rsidR="00E71D6B" w:rsidRPr="00B11F90">
        <w:rPr>
          <w:rFonts w:ascii="Sylfaen" w:hAnsi="Sylfaen" w:cs="Sylfaen"/>
          <w:lang w:val="ka-GE"/>
        </w:rPr>
        <w:t xml:space="preserve">კონვერტს </w:t>
      </w:r>
      <w:r w:rsidR="0092730D" w:rsidRPr="00B11F90">
        <w:rPr>
          <w:rFonts w:ascii="Sylfaen" w:hAnsi="Sylfaen" w:cs="Sylfaen"/>
          <w:lang w:val="ka-GE"/>
        </w:rPr>
        <w:t xml:space="preserve">დალუქვის ადგილას </w:t>
      </w:r>
      <w:r w:rsidR="00E71D6B" w:rsidRPr="00B11F90">
        <w:rPr>
          <w:rFonts w:ascii="Sylfaen" w:hAnsi="Sylfaen" w:cs="Sylfaen"/>
          <w:lang w:val="ka-GE"/>
        </w:rPr>
        <w:t>დასმული უნდა ჰქონდეს</w:t>
      </w:r>
      <w:r w:rsidR="00012604" w:rsidRPr="00B11F90">
        <w:rPr>
          <w:rFonts w:ascii="Sylfaen" w:hAnsi="Sylfaen" w:cs="Sylfaen"/>
          <w:lang w:val="ka-GE"/>
        </w:rPr>
        <w:t xml:space="preserve"> </w:t>
      </w:r>
      <w:r w:rsidR="00B36DFD" w:rsidRPr="00B11F90">
        <w:rPr>
          <w:rFonts w:ascii="Sylfaen" w:hAnsi="Sylfaen" w:cs="Sylfaen"/>
          <w:lang w:val="ka-GE"/>
        </w:rPr>
        <w:t xml:space="preserve">თქვენი </w:t>
      </w:r>
      <w:r w:rsidR="00012604" w:rsidRPr="00B11F90">
        <w:rPr>
          <w:rFonts w:ascii="Sylfaen" w:hAnsi="Sylfaen" w:cs="Sylfaen"/>
          <w:lang w:val="ka-GE"/>
        </w:rPr>
        <w:t>ორგანიზაციის ბეჭედი</w:t>
      </w:r>
      <w:r w:rsidR="00E71D6B" w:rsidRPr="00B11F90">
        <w:rPr>
          <w:rFonts w:ascii="Sylfaen" w:hAnsi="Sylfaen" w:cs="Sylfaen"/>
          <w:lang w:val="ka-GE"/>
        </w:rPr>
        <w:t xml:space="preserve"> ან/და </w:t>
      </w:r>
      <w:r w:rsidR="00357724" w:rsidRPr="00B11F90">
        <w:rPr>
          <w:rFonts w:ascii="Sylfaen" w:hAnsi="Sylfaen" w:cs="Sylfaen"/>
          <w:lang w:val="ka-GE"/>
        </w:rPr>
        <w:t xml:space="preserve">პირის </w:t>
      </w:r>
      <w:r w:rsidR="00E71D6B" w:rsidRPr="00B11F90">
        <w:rPr>
          <w:rFonts w:ascii="Sylfaen" w:hAnsi="Sylfaen" w:cs="Sylfaen"/>
          <w:lang w:val="ka-GE"/>
        </w:rPr>
        <w:t>ხელმოწერა</w:t>
      </w:r>
      <w:r w:rsidR="00012604" w:rsidRPr="00B11F90">
        <w:rPr>
          <w:rFonts w:ascii="Sylfaen" w:hAnsi="Sylfaen" w:cs="Sylfaen"/>
          <w:lang w:val="ka-GE"/>
        </w:rPr>
        <w:t>.</w:t>
      </w:r>
      <w:r w:rsidR="009E6E47" w:rsidRPr="00B11F90">
        <w:rPr>
          <w:rFonts w:ascii="Sylfaen" w:hAnsi="Sylfaen" w:cs="Sylfaen"/>
          <w:lang w:val="ka-GE"/>
        </w:rPr>
        <w:t xml:space="preserve"> </w:t>
      </w:r>
      <w:r w:rsidR="00EF1416">
        <w:rPr>
          <w:lang w:val="ka-GE"/>
        </w:rPr>
        <w:t xml:space="preserve"> </w:t>
      </w:r>
      <w:r w:rsidR="009A19AC" w:rsidRPr="0076157C">
        <w:rPr>
          <w:rFonts w:ascii="Sylfaen" w:hAnsi="Sylfaen" w:cs="Sylfaen"/>
          <w:lang w:val="ka-GE"/>
        </w:rPr>
        <w:t>კონვერტზე</w:t>
      </w:r>
      <w:r w:rsidR="009A19AC" w:rsidRPr="00FC60E4">
        <w:rPr>
          <w:lang w:val="ka-GE"/>
        </w:rPr>
        <w:t xml:space="preserve"> </w:t>
      </w:r>
      <w:r w:rsidR="009A19AC" w:rsidRPr="0076157C">
        <w:rPr>
          <w:rFonts w:ascii="Sylfaen" w:hAnsi="Sylfaen" w:cs="Sylfaen"/>
          <w:lang w:val="ka-GE"/>
        </w:rPr>
        <w:t>ა</w:t>
      </w:r>
      <w:r w:rsidR="000E2354" w:rsidRPr="0076157C">
        <w:rPr>
          <w:rFonts w:ascii="Sylfaen" w:hAnsi="Sylfaen" w:cs="Sylfaen"/>
          <w:lang w:val="ka-GE"/>
        </w:rPr>
        <w:t>სევე</w:t>
      </w:r>
      <w:r w:rsidR="000E2354" w:rsidRPr="00FC60E4">
        <w:rPr>
          <w:lang w:val="ka-GE"/>
        </w:rPr>
        <w:t xml:space="preserve"> </w:t>
      </w:r>
      <w:r w:rsidR="000E2354" w:rsidRPr="0076157C">
        <w:rPr>
          <w:rFonts w:ascii="Sylfaen" w:hAnsi="Sylfaen" w:cs="Sylfaen"/>
          <w:lang w:val="ka-GE"/>
        </w:rPr>
        <w:t>უნდა</w:t>
      </w:r>
      <w:r w:rsidR="000E2354" w:rsidRPr="00FC60E4">
        <w:rPr>
          <w:lang w:val="ka-GE"/>
        </w:rPr>
        <w:t xml:space="preserve"> </w:t>
      </w:r>
      <w:r w:rsidR="000E2354" w:rsidRPr="0076157C">
        <w:rPr>
          <w:rFonts w:ascii="Sylfaen" w:hAnsi="Sylfaen" w:cs="Sylfaen"/>
          <w:lang w:val="ka-GE"/>
        </w:rPr>
        <w:t>იყოს</w:t>
      </w:r>
      <w:r w:rsidR="000E2354" w:rsidRPr="00FC60E4">
        <w:rPr>
          <w:lang w:val="ka-GE"/>
        </w:rPr>
        <w:t xml:space="preserve"> </w:t>
      </w:r>
      <w:r w:rsidR="000E2354" w:rsidRPr="0076157C">
        <w:rPr>
          <w:rFonts w:ascii="Sylfaen" w:hAnsi="Sylfaen" w:cs="Sylfaen"/>
          <w:lang w:val="ka-GE"/>
        </w:rPr>
        <w:t>დატანილი</w:t>
      </w:r>
      <w:r w:rsidR="000E2354" w:rsidRPr="00FC60E4">
        <w:rPr>
          <w:lang w:val="ka-GE"/>
        </w:rPr>
        <w:t xml:space="preserve"> </w:t>
      </w:r>
      <w:r w:rsidR="000E2354" w:rsidRPr="0076157C">
        <w:rPr>
          <w:rFonts w:ascii="Sylfaen" w:hAnsi="Sylfaen" w:cs="Sylfaen"/>
          <w:lang w:val="ka-GE"/>
        </w:rPr>
        <w:t>აუქციონის</w:t>
      </w:r>
      <w:r w:rsidR="009A19AC" w:rsidRPr="00FC60E4">
        <w:rPr>
          <w:lang w:val="ka-GE"/>
        </w:rPr>
        <w:t xml:space="preserve"> </w:t>
      </w:r>
      <w:r w:rsidR="009A19AC" w:rsidRPr="0076157C">
        <w:rPr>
          <w:rFonts w:ascii="Sylfaen" w:hAnsi="Sylfaen" w:cs="Sylfaen"/>
          <w:lang w:val="ka-GE"/>
        </w:rPr>
        <w:t>დასახელება</w:t>
      </w:r>
      <w:r w:rsidR="009A19AC" w:rsidRPr="00FC60E4">
        <w:rPr>
          <w:lang w:val="ka-GE"/>
        </w:rPr>
        <w:t>:</w:t>
      </w:r>
      <w:r w:rsidR="009A19AC" w:rsidRPr="00FC60E4">
        <w:rPr>
          <w:lang w:val="en-US"/>
        </w:rPr>
        <w:t xml:space="preserve"> </w:t>
      </w:r>
      <w:r w:rsidR="009A19AC" w:rsidRPr="0076157C">
        <w:rPr>
          <w:b/>
          <w:lang w:val="en-US"/>
        </w:rPr>
        <w:t>“</w:t>
      </w:r>
      <w:r w:rsidR="009A19AC" w:rsidRPr="0076157C">
        <w:rPr>
          <w:rFonts w:ascii="Sylfaen" w:hAnsi="Sylfaen" w:cs="Sylfaen"/>
          <w:b/>
          <w:lang w:val="ka-GE"/>
        </w:rPr>
        <w:t>ხაშურის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მინის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ტარის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დემონტაჟის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სამუშაოები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და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დემონტაჟის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შედეგად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მიღებული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მასალების</w:t>
      </w:r>
      <w:r w:rsidR="009A19AC" w:rsidRPr="0076157C">
        <w:rPr>
          <w:b/>
          <w:lang w:val="ka-GE"/>
        </w:rPr>
        <w:t xml:space="preserve"> </w:t>
      </w:r>
      <w:r w:rsidR="009A19AC" w:rsidRPr="0076157C">
        <w:rPr>
          <w:rFonts w:ascii="Sylfaen" w:hAnsi="Sylfaen" w:cs="Sylfaen"/>
          <w:b/>
          <w:lang w:val="ka-GE"/>
        </w:rPr>
        <w:t>რეალიზაცია</w:t>
      </w:r>
      <w:r w:rsidR="009A19AC" w:rsidRPr="0076157C">
        <w:rPr>
          <w:b/>
          <w:lang w:val="ka-GE"/>
        </w:rPr>
        <w:t>“</w:t>
      </w:r>
    </w:p>
    <w:p w14:paraId="62947080" w14:textId="73B58A8B" w:rsidR="00E71D6B" w:rsidRPr="00AB679C" w:rsidRDefault="009A19AC" w:rsidP="00FA35EC">
      <w:pPr>
        <w:pStyle w:val="ListParagraph"/>
        <w:spacing w:after="200" w:line="276" w:lineRule="auto"/>
        <w:ind w:left="567" w:hanging="567"/>
        <w:jc w:val="both"/>
        <w:rPr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და ნომერი </w:t>
      </w:r>
      <w:r w:rsidRPr="009A19AC">
        <w:rPr>
          <w:rFonts w:ascii="Sylfaen" w:hAnsi="Sylfaen" w:cs="Sylfaen"/>
          <w:b/>
          <w:lang w:val="ka-GE"/>
        </w:rPr>
        <w:t xml:space="preserve"># </w:t>
      </w:r>
      <w:r w:rsidR="009B3DE5">
        <w:rPr>
          <w:rFonts w:ascii="Sylfaen" w:hAnsi="Sylfaen" w:cs="Sylfaen"/>
          <w:b/>
          <w:lang w:val="ka-GE"/>
        </w:rPr>
        <w:t>12</w:t>
      </w:r>
      <w:r w:rsidR="000E2354">
        <w:rPr>
          <w:rFonts w:ascii="Sylfaen" w:hAnsi="Sylfaen" w:cs="Sylfaen"/>
          <w:b/>
          <w:lang w:val="ka-GE"/>
        </w:rPr>
        <w:t>/0</w:t>
      </w:r>
      <w:r w:rsidR="008C53CE">
        <w:rPr>
          <w:rFonts w:ascii="Sylfaen" w:hAnsi="Sylfaen" w:cs="Sylfaen"/>
          <w:b/>
          <w:lang w:val="ka-GE"/>
        </w:rPr>
        <w:t>7</w:t>
      </w:r>
      <w:r w:rsidRPr="009A19AC">
        <w:rPr>
          <w:rFonts w:ascii="Sylfaen" w:hAnsi="Sylfaen" w:cs="Sylfaen"/>
          <w:b/>
          <w:lang w:val="ka-GE"/>
        </w:rPr>
        <w:t>-</w:t>
      </w:r>
      <w:r w:rsidRPr="009A19AC">
        <w:rPr>
          <w:rFonts w:ascii="Sylfaen" w:hAnsi="Sylfaen" w:cs="Sylfaen"/>
          <w:b/>
          <w:lang w:val="en-US"/>
        </w:rPr>
        <w:t>KHASH-S/DEM-</w:t>
      </w:r>
      <w:r w:rsidR="000E2354">
        <w:rPr>
          <w:rFonts w:ascii="Sylfaen" w:hAnsi="Sylfaen" w:cs="Sylfaen"/>
          <w:b/>
          <w:lang w:val="en-US"/>
        </w:rPr>
        <w:t>2</w:t>
      </w:r>
      <w:r w:rsidR="008C53CE">
        <w:rPr>
          <w:rFonts w:ascii="Sylfaen" w:hAnsi="Sylfaen" w:cs="Sylfaen"/>
          <w:b/>
          <w:lang w:val="ka-GE"/>
        </w:rPr>
        <w:t xml:space="preserve">2 </w:t>
      </w:r>
      <w:r w:rsidR="009E6E47" w:rsidRPr="00AB679C">
        <w:rPr>
          <w:rFonts w:ascii="Sylfaen" w:hAnsi="Sylfaen" w:cs="Sylfaen"/>
          <w:lang w:val="ka-GE"/>
        </w:rPr>
        <w:t>წინადადების</w:t>
      </w:r>
      <w:r w:rsidR="009E6E47" w:rsidRPr="00AB679C">
        <w:rPr>
          <w:lang w:val="ka-GE"/>
        </w:rPr>
        <w:t xml:space="preserve"> </w:t>
      </w:r>
      <w:r w:rsidR="009E6E47" w:rsidRPr="0076157C">
        <w:rPr>
          <w:rFonts w:ascii="Sylfaen" w:hAnsi="Sylfaen" w:cs="Sylfaen"/>
          <w:lang w:val="ka-GE"/>
        </w:rPr>
        <w:t>ჩაბარება</w:t>
      </w:r>
      <w:r w:rsidR="009E6E47" w:rsidRPr="00AB679C">
        <w:rPr>
          <w:lang w:val="ka-GE"/>
        </w:rPr>
        <w:t xml:space="preserve"> </w:t>
      </w:r>
      <w:r w:rsidR="009E6E47" w:rsidRPr="0076157C">
        <w:rPr>
          <w:rFonts w:ascii="Sylfaen" w:hAnsi="Sylfaen" w:cs="Sylfaen"/>
          <w:lang w:val="ka-GE"/>
        </w:rPr>
        <w:t>ხდება</w:t>
      </w:r>
      <w:r w:rsidR="00E717F9" w:rsidRPr="00AB679C">
        <w:rPr>
          <w:lang w:val="ka-GE"/>
        </w:rPr>
        <w:t xml:space="preserve"> </w:t>
      </w:r>
      <w:r w:rsidR="00E717F9" w:rsidRPr="0076157C">
        <w:rPr>
          <w:rFonts w:ascii="Sylfaen" w:hAnsi="Sylfaen" w:cs="Sylfaen"/>
          <w:lang w:val="ka-GE"/>
        </w:rPr>
        <w:t>მისამართზე</w:t>
      </w:r>
      <w:r w:rsidR="00E717F9" w:rsidRPr="00AB679C">
        <w:rPr>
          <w:lang w:val="ka-GE"/>
        </w:rPr>
        <w:t xml:space="preserve">: </w:t>
      </w:r>
      <w:r w:rsidR="00E717F9" w:rsidRPr="0076157C">
        <w:rPr>
          <w:rFonts w:ascii="Sylfaen" w:hAnsi="Sylfaen" w:cs="Sylfaen"/>
          <w:lang w:val="ka-GE"/>
        </w:rPr>
        <w:t>ქ</w:t>
      </w:r>
      <w:r w:rsidR="00E717F9" w:rsidRPr="00AB679C">
        <w:rPr>
          <w:lang w:val="ka-GE"/>
        </w:rPr>
        <w:t>.</w:t>
      </w:r>
      <w:r w:rsidR="00E717F9" w:rsidRPr="0076157C">
        <w:rPr>
          <w:rFonts w:ascii="Sylfaen" w:hAnsi="Sylfaen" w:cs="Sylfaen"/>
          <w:lang w:val="ka-GE"/>
        </w:rPr>
        <w:t>თბილისი</w:t>
      </w:r>
      <w:r w:rsidR="00E717F9" w:rsidRPr="00AB679C">
        <w:rPr>
          <w:lang w:val="ka-GE"/>
        </w:rPr>
        <w:t xml:space="preserve">, </w:t>
      </w:r>
      <w:r w:rsidR="00E717F9" w:rsidRPr="0076157C">
        <w:rPr>
          <w:rFonts w:ascii="Sylfaen" w:hAnsi="Sylfaen" w:cs="Sylfaen"/>
          <w:lang w:val="ka-GE"/>
        </w:rPr>
        <w:t>გაზაფხულის</w:t>
      </w:r>
      <w:r w:rsidR="00E717F9" w:rsidRPr="00AB679C">
        <w:rPr>
          <w:lang w:val="ka-GE"/>
        </w:rPr>
        <w:t xml:space="preserve"> </w:t>
      </w:r>
      <w:r w:rsidR="00E717F9" w:rsidRPr="0076157C">
        <w:rPr>
          <w:rFonts w:ascii="Sylfaen" w:hAnsi="Sylfaen" w:cs="Sylfaen"/>
          <w:lang w:val="ka-GE"/>
        </w:rPr>
        <w:t>ქუჩა</w:t>
      </w:r>
      <w:r w:rsidR="00E717F9" w:rsidRPr="00AB679C">
        <w:rPr>
          <w:lang w:val="ka-GE"/>
        </w:rPr>
        <w:t xml:space="preserve"> N1</w:t>
      </w:r>
      <w:r w:rsidR="009E6E47" w:rsidRPr="00AB679C">
        <w:rPr>
          <w:lang w:val="ka-GE"/>
        </w:rPr>
        <w:t>8</w:t>
      </w:r>
      <w:r w:rsidR="00D3068D" w:rsidRPr="00AB679C">
        <w:rPr>
          <w:lang w:val="ka-GE"/>
        </w:rPr>
        <w:t xml:space="preserve"> </w:t>
      </w:r>
      <w:r w:rsidR="00E71D6B" w:rsidRPr="0076157C">
        <w:rPr>
          <w:rFonts w:ascii="Sylfaen" w:hAnsi="Sylfaen" w:cs="Sylfaen"/>
          <w:lang w:val="ka-GE"/>
        </w:rPr>
        <w:t>საკონტაქტო</w:t>
      </w:r>
      <w:r w:rsidR="00E71D6B" w:rsidRPr="00AB679C">
        <w:rPr>
          <w:lang w:val="ka-GE"/>
        </w:rPr>
        <w:t xml:space="preserve"> </w:t>
      </w:r>
      <w:r w:rsidR="00E71D6B" w:rsidRPr="0076157C">
        <w:rPr>
          <w:rFonts w:ascii="Sylfaen" w:hAnsi="Sylfaen" w:cs="Sylfaen"/>
          <w:lang w:val="ka-GE"/>
        </w:rPr>
        <w:t>პირი</w:t>
      </w:r>
      <w:r w:rsidR="00E71D6B" w:rsidRPr="00AB679C">
        <w:rPr>
          <w:lang w:val="ka-GE"/>
        </w:rPr>
        <w:t xml:space="preserve">: </w:t>
      </w:r>
      <w:r w:rsidR="000E2354" w:rsidRPr="0076157C">
        <w:rPr>
          <w:rFonts w:ascii="Sylfaen" w:hAnsi="Sylfaen" w:cs="Sylfaen"/>
          <w:lang w:val="ka-GE"/>
        </w:rPr>
        <w:t>ირინა</w:t>
      </w:r>
      <w:r w:rsidR="000E2354" w:rsidRPr="00AB679C">
        <w:rPr>
          <w:lang w:val="ka-GE"/>
        </w:rPr>
        <w:t xml:space="preserve"> </w:t>
      </w:r>
      <w:r w:rsidR="000E2354" w:rsidRPr="0076157C">
        <w:rPr>
          <w:rFonts w:ascii="Sylfaen" w:hAnsi="Sylfaen" w:cs="Sylfaen"/>
          <w:lang w:val="ka-GE"/>
        </w:rPr>
        <w:t>ჯელია</w:t>
      </w:r>
      <w:r w:rsidR="00E717F9" w:rsidRPr="00AB679C">
        <w:rPr>
          <w:lang w:val="ka-GE"/>
        </w:rPr>
        <w:t xml:space="preserve"> </w:t>
      </w:r>
    </w:p>
    <w:p w14:paraId="73ACDCDD" w14:textId="0C7110D7" w:rsidR="00CB0B4A" w:rsidRDefault="00E717F9" w:rsidP="00FA35EC">
      <w:pPr>
        <w:spacing w:after="200" w:line="276" w:lineRule="auto"/>
        <w:ind w:left="567" w:hanging="567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="004B4B50" w:rsidRPr="00E71D6B">
        <w:rPr>
          <w:rFonts w:ascii="Sylfaen" w:hAnsi="Sylfaen"/>
          <w:lang w:val="ka-GE"/>
        </w:rPr>
        <w:t xml:space="preserve"> </w:t>
      </w:r>
      <w:r w:rsidR="004B4B50" w:rsidRPr="00E71D6B">
        <w:rPr>
          <w:rFonts w:ascii="Sylfaen" w:hAnsi="Sylfaen"/>
          <w:b/>
          <w:lang w:val="ka-GE"/>
        </w:rPr>
        <w:t>აუცილებლად</w:t>
      </w:r>
      <w:r w:rsidR="00955C27" w:rsidRPr="00E71D6B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E71D6B">
        <w:rPr>
          <w:rFonts w:ascii="Sylfaen" w:hAnsi="Sylfaen"/>
          <w:lang w:val="ka-GE"/>
        </w:rPr>
        <w:t xml:space="preserve"> </w:t>
      </w:r>
      <w:r w:rsidR="000E2354">
        <w:rPr>
          <w:rFonts w:ascii="Sylfaen" w:hAnsi="Sylfaen"/>
          <w:lang w:val="ka-GE"/>
        </w:rPr>
        <w:t>აუქციონის</w:t>
      </w:r>
      <w:r w:rsidR="004B4B50" w:rsidRPr="00E71D6B">
        <w:rPr>
          <w:rFonts w:ascii="Sylfaen" w:hAnsi="Sylfaen"/>
          <w:lang w:val="ka-GE"/>
        </w:rPr>
        <w:t xml:space="preserve"> დასახელება;</w:t>
      </w:r>
      <w:r w:rsidR="009E6E47" w:rsidRPr="00E71D6B">
        <w:rPr>
          <w:rFonts w:ascii="Sylfaen" w:hAnsi="Sylfaen"/>
          <w:lang w:val="ka-GE"/>
        </w:rPr>
        <w:t xml:space="preserve"> </w:t>
      </w:r>
      <w:r w:rsidR="005E7F77"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="000E2354">
        <w:rPr>
          <w:rFonts w:ascii="Sylfaen" w:hAnsi="Sylfaen"/>
          <w:b/>
          <w:lang w:val="ka-GE"/>
        </w:rPr>
        <w:t>არაუგვიანეს 202</w:t>
      </w:r>
      <w:r w:rsidR="008C53CE">
        <w:rPr>
          <w:rFonts w:ascii="Sylfaen" w:hAnsi="Sylfaen"/>
          <w:b/>
          <w:lang w:val="ka-GE"/>
        </w:rPr>
        <w:t>2</w:t>
      </w:r>
      <w:r w:rsidR="005E7F77" w:rsidRPr="00E71D6B">
        <w:rPr>
          <w:rFonts w:ascii="Sylfaen" w:hAnsi="Sylfaen"/>
          <w:b/>
          <w:lang w:val="ka-GE"/>
        </w:rPr>
        <w:t xml:space="preserve"> </w:t>
      </w:r>
      <w:r w:rsidR="005E7F77" w:rsidRPr="009B3DE5">
        <w:rPr>
          <w:rFonts w:ascii="Sylfaen" w:hAnsi="Sylfaen"/>
          <w:b/>
          <w:lang w:val="ka-GE"/>
        </w:rPr>
        <w:t xml:space="preserve">წლის </w:t>
      </w:r>
      <w:r w:rsidR="00EF52B8" w:rsidRPr="009B3DE5">
        <w:rPr>
          <w:rFonts w:ascii="Sylfaen" w:hAnsi="Sylfaen"/>
          <w:b/>
          <w:lang w:val="en-US"/>
        </w:rPr>
        <w:t>27</w:t>
      </w:r>
      <w:r w:rsidR="005E7F77" w:rsidRPr="009B3DE5">
        <w:rPr>
          <w:rFonts w:ascii="Sylfaen" w:hAnsi="Sylfaen"/>
          <w:b/>
          <w:lang w:val="ka-GE"/>
        </w:rPr>
        <w:t xml:space="preserve"> </w:t>
      </w:r>
      <w:r w:rsidR="008C53CE" w:rsidRPr="009B3DE5">
        <w:rPr>
          <w:rFonts w:ascii="Sylfaen" w:hAnsi="Sylfaen"/>
          <w:b/>
          <w:lang w:val="ka-GE"/>
        </w:rPr>
        <w:t xml:space="preserve">ივლისის </w:t>
      </w:r>
      <w:r w:rsidR="005E7F77" w:rsidRPr="009B3DE5">
        <w:rPr>
          <w:rFonts w:ascii="Sylfaen" w:hAnsi="Sylfaen"/>
          <w:b/>
          <w:lang w:val="ka-GE"/>
        </w:rPr>
        <w:t xml:space="preserve"> 1</w:t>
      </w:r>
      <w:r w:rsidR="00357724" w:rsidRPr="009B3DE5">
        <w:rPr>
          <w:rFonts w:ascii="Sylfaen" w:hAnsi="Sylfaen"/>
          <w:b/>
          <w:lang w:val="ka-GE"/>
        </w:rPr>
        <w:t>7</w:t>
      </w:r>
      <w:r w:rsidR="005E7F77" w:rsidRPr="009B3DE5">
        <w:rPr>
          <w:rFonts w:ascii="Sylfaen" w:hAnsi="Sylfaen"/>
          <w:b/>
          <w:lang w:val="ka-GE"/>
        </w:rPr>
        <w:t>:00 საათამდე.</w:t>
      </w:r>
    </w:p>
    <w:p w14:paraId="49A20445" w14:textId="0C6F8B50" w:rsidR="00A85421" w:rsidRDefault="00A85421" w:rsidP="00FA35EC">
      <w:pPr>
        <w:ind w:left="567" w:hanging="567"/>
        <w:rPr>
          <w:rFonts w:ascii="Sylfaen" w:eastAsiaTheme="minorEastAsia" w:hAnsi="Sylfaen" w:cs="Sylfaen"/>
          <w:lang w:val="ka-GE"/>
        </w:rPr>
      </w:pPr>
      <w:r w:rsidRPr="003F3CA6">
        <w:rPr>
          <w:rFonts w:ascii="Sylfaen" w:eastAsiaTheme="minorEastAsia" w:hAnsi="Sylfaen" w:cs="Sylfaen"/>
          <w:sz w:val="22"/>
          <w:szCs w:val="22"/>
          <w:lang w:val="ka-GE"/>
        </w:rPr>
        <w:t>აუქციონის პროცედურები კომპანიის ცალმხრივი გადაწყვეტილებით </w:t>
      </w:r>
      <w:r>
        <w:rPr>
          <w:rFonts w:ascii="Sylfaen" w:eastAsiaTheme="minorEastAsia" w:hAnsi="Sylfaen" w:cs="Sylfaen"/>
          <w:lang w:val="ka-GE"/>
        </w:rPr>
        <w:t xml:space="preserve">და აბსოლუტური </w:t>
      </w:r>
      <w:r w:rsidRPr="003F3CA6">
        <w:rPr>
          <w:rFonts w:ascii="Sylfaen" w:eastAsiaTheme="minorEastAsia" w:hAnsi="Sylfaen" w:cs="Sylfaen"/>
          <w:sz w:val="22"/>
          <w:szCs w:val="22"/>
          <w:lang w:val="ka-GE"/>
        </w:rPr>
        <w:t>დისკრეციის ფარგლებში შესაძლებელია შეწყდეს ნებისმიერ </w:t>
      </w:r>
      <w:r>
        <w:rPr>
          <w:rFonts w:ascii="Sylfaen" w:eastAsiaTheme="minorEastAsia" w:hAnsi="Sylfaen" w:cs="Sylfaen"/>
          <w:lang w:val="ka-GE"/>
        </w:rPr>
        <w:t xml:space="preserve">დროს </w:t>
      </w:r>
      <w:r w:rsidRPr="003F3CA6">
        <w:rPr>
          <w:rFonts w:ascii="Sylfaen" w:eastAsiaTheme="minorEastAsia" w:hAnsi="Sylfaen" w:cs="Sylfaen"/>
          <w:sz w:val="22"/>
          <w:szCs w:val="22"/>
          <w:lang w:val="ka-GE"/>
        </w:rPr>
        <w:t>ხელშეკრულების</w:t>
      </w:r>
      <w:r>
        <w:rPr>
          <w:rFonts w:ascii="Sylfaen" w:eastAsiaTheme="minorEastAsia" w:hAnsi="Sylfaen" w:cs="Sylfaen"/>
          <w:lang w:val="ka-GE"/>
        </w:rPr>
        <w:t xml:space="preserve"> </w:t>
      </w:r>
      <w:r w:rsidRPr="003F3CA6">
        <w:rPr>
          <w:rFonts w:ascii="Sylfaen" w:eastAsiaTheme="minorEastAsia" w:hAnsi="Sylfaen" w:cs="Sylfaen"/>
          <w:sz w:val="22"/>
          <w:szCs w:val="22"/>
          <w:lang w:val="ka-GE"/>
        </w:rPr>
        <w:t>ხელმოწერამდე</w:t>
      </w:r>
      <w:r>
        <w:rPr>
          <w:rFonts w:ascii="Sylfaen" w:eastAsiaTheme="minorEastAsia" w:hAnsi="Sylfaen" w:cs="Sylfaen"/>
          <w:lang w:val="ka-GE"/>
        </w:rPr>
        <w:t xml:space="preserve"> (მათ </w:t>
      </w:r>
      <w:r w:rsidRPr="003F3CA6">
        <w:rPr>
          <w:rFonts w:ascii="Sylfaen" w:eastAsiaTheme="minorEastAsia" w:hAnsi="Sylfaen" w:cs="Sylfaen"/>
          <w:sz w:val="22"/>
          <w:szCs w:val="22"/>
          <w:lang w:val="ka-GE"/>
        </w:rPr>
        <w:t>შორის, ხელშეკრულების ხელმოწერის ეტაპზე). შესაბამისად,</w:t>
      </w:r>
      <w:r>
        <w:rPr>
          <w:rFonts w:ascii="Sylfaen" w:eastAsiaTheme="minorEastAsia" w:hAnsi="Sylfaen" w:cs="Sylfaen"/>
          <w:lang w:val="ka-GE"/>
        </w:rPr>
        <w:t xml:space="preserve"> მონაწილე არ არის უფლებამოსილი მოითხოვოს აქედან გამომდინარე ზიანის ან/და სხვა ხარჯების ანაზღაურება.</w:t>
      </w:r>
    </w:p>
    <w:p w14:paraId="4B3BBD18" w14:textId="77777777" w:rsidR="00E71D6B" w:rsidRDefault="006C427C" w:rsidP="00FA35EC">
      <w:pPr>
        <w:spacing w:after="200" w:line="276" w:lineRule="auto"/>
        <w:ind w:left="567" w:hanging="567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357724">
        <w:rPr>
          <w:rFonts w:ascii="Sylfaen" w:hAnsi="Sylfaen" w:cs="Sylfaen"/>
          <w:lang w:val="ka-GE"/>
        </w:rPr>
        <w:t>ერ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 w:rsidR="00680AC2">
        <w:rPr>
          <w:rFonts w:ascii="Sylfaen" w:hAnsi="Sylfaen"/>
          <w:lang w:val="en-US"/>
        </w:rPr>
        <w:t xml:space="preserve"> </w:t>
      </w:r>
    </w:p>
    <w:p w14:paraId="4DD21736" w14:textId="77777777" w:rsidR="00BA63B3" w:rsidRDefault="00584B8B" w:rsidP="00FA35EC">
      <w:pPr>
        <w:spacing w:line="360" w:lineRule="auto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აუქციონ</w:t>
      </w:r>
      <w:r w:rsidR="00BA63B3">
        <w:rPr>
          <w:rFonts w:ascii="Sylfaen" w:hAnsi="Sylfaen"/>
          <w:lang w:val="ka-GE"/>
        </w:rPr>
        <w:t>ის დოკუმენტურ ნაწილთან</w:t>
      </w:r>
      <w:r w:rsidR="004F78C3">
        <w:rPr>
          <w:rFonts w:ascii="Sylfaen" w:hAnsi="Sylfaen"/>
          <w:lang w:val="ka-GE"/>
        </w:rPr>
        <w:t xml:space="preserve"> </w:t>
      </w:r>
      <w:r w:rsidR="00BA63B3">
        <w:rPr>
          <w:rFonts w:ascii="Sylfaen" w:hAnsi="Sylfaen"/>
          <w:lang w:val="ka-GE"/>
        </w:rPr>
        <w:t>საკონტაქტო პირი</w:t>
      </w:r>
      <w:r w:rsidR="004F78C3">
        <w:rPr>
          <w:rFonts w:ascii="Sylfaen" w:hAnsi="Sylfaen"/>
          <w:lang w:val="ka-GE"/>
        </w:rPr>
        <w:t>: ირინა ჯელია 599 19</w:t>
      </w:r>
      <w:r w:rsidR="00BA63B3">
        <w:rPr>
          <w:rFonts w:ascii="Sylfaen" w:hAnsi="Sylfaen"/>
          <w:lang w:val="ka-GE"/>
        </w:rPr>
        <w:t>4</w:t>
      </w:r>
      <w:r w:rsidR="004F78C3">
        <w:rPr>
          <w:rFonts w:ascii="Sylfaen" w:hAnsi="Sylfaen"/>
          <w:lang w:val="ka-GE"/>
        </w:rPr>
        <w:t xml:space="preserve"> 0</w:t>
      </w:r>
      <w:r w:rsidR="00BA63B3">
        <w:rPr>
          <w:rFonts w:ascii="Sylfaen" w:hAnsi="Sylfaen"/>
          <w:lang w:val="ka-GE"/>
        </w:rPr>
        <w:t>10</w:t>
      </w:r>
    </w:p>
    <w:p w14:paraId="0FD15620" w14:textId="0E00793B" w:rsidR="00BA63B3" w:rsidRDefault="00BA63B3" w:rsidP="00FA35EC">
      <w:pPr>
        <w:spacing w:line="360" w:lineRule="auto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</w:t>
      </w:r>
      <w:r w:rsidR="001C488C">
        <w:rPr>
          <w:rFonts w:ascii="Sylfaen" w:hAnsi="Sylfaen"/>
          <w:lang w:val="ka-GE"/>
        </w:rPr>
        <w:t xml:space="preserve"> და სხვა</w:t>
      </w:r>
      <w:r>
        <w:rPr>
          <w:rFonts w:ascii="Sylfaen" w:hAnsi="Sylfaen"/>
          <w:lang w:val="ka-GE"/>
        </w:rPr>
        <w:t xml:space="preserve"> საკითხებზე საკონტაქტო პირი: </w:t>
      </w:r>
      <w:r w:rsidR="00E253BF" w:rsidRPr="00E253BF">
        <w:rPr>
          <w:rFonts w:ascii="Sylfaen" w:hAnsi="Sylfaen"/>
          <w:lang w:val="ka-GE"/>
        </w:rPr>
        <w:t> </w:t>
      </w:r>
      <w:r w:rsidR="009B3DE5">
        <w:rPr>
          <w:rFonts w:ascii="Sylfaen" w:hAnsi="Sylfaen"/>
          <w:lang w:val="ka-GE"/>
        </w:rPr>
        <w:t>დათო ბეჟაშვილი 591 702 765</w:t>
      </w:r>
    </w:p>
    <w:p w14:paraId="6CE1C57E" w14:textId="6E291561" w:rsidR="00084871" w:rsidRDefault="00084871" w:rsidP="00FA35EC">
      <w:pPr>
        <w:spacing w:line="360" w:lineRule="auto"/>
        <w:ind w:left="567" w:hanging="567"/>
        <w:jc w:val="both"/>
        <w:rPr>
          <w:rFonts w:ascii="Sylfaen" w:hAnsi="Sylfaen"/>
          <w:lang w:val="ka-GE"/>
        </w:rPr>
      </w:pPr>
    </w:p>
    <w:p w14:paraId="7E7C9922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11B24D7F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24B52EAF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2BE1ECDF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287C8D5E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602913D2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0EF1D4EA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033A3721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1B2D88B8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5FD04B40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42AFBCEF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14241A6E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2A49F42F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3D2319F1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4FA4C03E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2844B6AE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5E5EE9AC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39F49E94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2347BFE2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12DA0D32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6F7F855D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5DE00600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6EC48235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17B2BA08" w14:textId="77777777" w:rsidR="00084871" w:rsidRPr="00084871" w:rsidRDefault="00084871" w:rsidP="00084871">
      <w:pPr>
        <w:rPr>
          <w:rFonts w:ascii="Sylfaen" w:hAnsi="Sylfaen"/>
          <w:lang w:val="ka-GE"/>
        </w:rPr>
      </w:pPr>
    </w:p>
    <w:p w14:paraId="39262B44" w14:textId="03C42B03" w:rsidR="00357724" w:rsidRPr="00084871" w:rsidRDefault="00357724" w:rsidP="00084871">
      <w:pPr>
        <w:rPr>
          <w:rFonts w:ascii="Sylfaen" w:hAnsi="Sylfaen"/>
          <w:lang w:val="ka-GE"/>
        </w:rPr>
      </w:pPr>
    </w:p>
    <w:sectPr w:rsidR="00357724" w:rsidRPr="00084871" w:rsidSect="006430B0">
      <w:footerReference w:type="default" r:id="rId7"/>
      <w:pgSz w:w="11906" w:h="16838"/>
      <w:pgMar w:top="540" w:right="1274" w:bottom="63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1584" w14:textId="77777777" w:rsidR="004B261D" w:rsidRDefault="004B261D" w:rsidP="00F825D0">
      <w:r>
        <w:separator/>
      </w:r>
    </w:p>
  </w:endnote>
  <w:endnote w:type="continuationSeparator" w:id="0">
    <w:p w14:paraId="026803C4" w14:textId="77777777" w:rsidR="004B261D" w:rsidRDefault="004B261D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51C3" w14:textId="23B8A46B" w:rsidR="00F825D0" w:rsidRPr="00BA63B3" w:rsidRDefault="00084871" w:rsidP="00084871">
    <w:pPr>
      <w:tabs>
        <w:tab w:val="left" w:pos="1935"/>
        <w:tab w:val="right" w:pos="9781"/>
      </w:tabs>
      <w:spacing w:line="276" w:lineRule="auto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 w:rsidR="00012417">
      <w:rPr>
        <w:rFonts w:ascii="Sylfaen" w:hAnsi="Sylfaen"/>
        <w:b/>
        <w:lang w:val="ka-GE"/>
      </w:rPr>
      <w:t>#</w:t>
    </w:r>
    <w:r w:rsidR="009B3DE5">
      <w:rPr>
        <w:rFonts w:ascii="Sylfaen" w:hAnsi="Sylfaen"/>
        <w:b/>
        <w:lang w:val="ka-GE"/>
      </w:rPr>
      <w:t>12</w:t>
    </w:r>
    <w:r w:rsidR="00012417">
      <w:rPr>
        <w:rFonts w:ascii="Sylfaen" w:hAnsi="Sylfaen"/>
        <w:b/>
        <w:lang w:val="ka-GE"/>
      </w:rPr>
      <w:t>/0</w:t>
    </w:r>
    <w:r>
      <w:rPr>
        <w:rFonts w:ascii="Sylfaen" w:hAnsi="Sylfaen"/>
        <w:b/>
        <w:lang w:val="ka-GE"/>
      </w:rPr>
      <w:t>7</w:t>
    </w:r>
    <w:r w:rsidR="00F01049" w:rsidRPr="00F01049">
      <w:rPr>
        <w:rFonts w:ascii="Sylfaen" w:hAnsi="Sylfaen"/>
        <w:b/>
        <w:lang w:val="ka-GE"/>
      </w:rPr>
      <w:t>-</w:t>
    </w:r>
    <w:r w:rsidR="00012417">
      <w:rPr>
        <w:rFonts w:ascii="Sylfaen" w:hAnsi="Sylfaen"/>
        <w:b/>
        <w:lang w:val="en-US"/>
      </w:rPr>
      <w:t>KHASH-S/DEM-2</w:t>
    </w:r>
    <w:r>
      <w:rPr>
        <w:rFonts w:ascii="Sylfaen" w:hAnsi="Sylfaen"/>
        <w:b/>
        <w:lang w:val="ka-GE"/>
      </w:rPr>
      <w:t>2</w:t>
    </w:r>
    <w:r w:rsidR="00BA63B3">
      <w:rPr>
        <w:rFonts w:ascii="Sylfaen" w:hAnsi="Sylfaen"/>
        <w:b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FADF" w14:textId="77777777" w:rsidR="004B261D" w:rsidRDefault="004B261D" w:rsidP="00F825D0">
      <w:r>
        <w:separator/>
      </w:r>
    </w:p>
  </w:footnote>
  <w:footnote w:type="continuationSeparator" w:id="0">
    <w:p w14:paraId="43E374D9" w14:textId="77777777" w:rsidR="004B261D" w:rsidRDefault="004B261D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215B"/>
    <w:multiLevelType w:val="multilevel"/>
    <w:tmpl w:val="B3509714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3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2409"/>
    <w:multiLevelType w:val="multilevel"/>
    <w:tmpl w:val="5FC2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42AB"/>
    <w:multiLevelType w:val="multilevel"/>
    <w:tmpl w:val="FE4A1F00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abstractNum w:abstractNumId="9" w15:restartNumberingAfterBreak="0">
    <w:nsid w:val="17664E31"/>
    <w:multiLevelType w:val="multilevel"/>
    <w:tmpl w:val="C8B2D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1C23D2"/>
    <w:multiLevelType w:val="hybridMultilevel"/>
    <w:tmpl w:val="DECE2596"/>
    <w:lvl w:ilvl="0" w:tplc="5C08F0C2">
      <w:start w:val="1"/>
      <w:numFmt w:val="lowerLetter"/>
      <w:lvlText w:val="%1)"/>
      <w:lvlJc w:val="left"/>
      <w:pPr>
        <w:ind w:left="1440" w:hanging="360"/>
      </w:pPr>
      <w:rPr>
        <w:rFonts w:ascii="AcadMtavr" w:hAnsi="AcadMtavr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62B54"/>
    <w:multiLevelType w:val="multilevel"/>
    <w:tmpl w:val="FE4A1F00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abstractNum w:abstractNumId="12" w15:restartNumberingAfterBreak="0">
    <w:nsid w:val="2553204E"/>
    <w:multiLevelType w:val="multilevel"/>
    <w:tmpl w:val="FE4A1F00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abstractNum w:abstractNumId="13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61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9C0C77"/>
    <w:multiLevelType w:val="multilevel"/>
    <w:tmpl w:val="B9080432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Sylfaen" w:hint="default"/>
        <w:b w:val="0"/>
      </w:rPr>
    </w:lvl>
  </w:abstractNum>
  <w:abstractNum w:abstractNumId="1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F10CF"/>
    <w:multiLevelType w:val="multilevel"/>
    <w:tmpl w:val="44026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20" w15:restartNumberingAfterBreak="0">
    <w:nsid w:val="43624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354CFD"/>
    <w:multiLevelType w:val="hybridMultilevel"/>
    <w:tmpl w:val="FE7A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63C4"/>
    <w:multiLevelType w:val="multilevel"/>
    <w:tmpl w:val="FE4A1F00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abstractNum w:abstractNumId="2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449F4"/>
    <w:multiLevelType w:val="hybridMultilevel"/>
    <w:tmpl w:val="C824C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9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0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746B9"/>
    <w:multiLevelType w:val="hybridMultilevel"/>
    <w:tmpl w:val="DDFC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3" w15:restartNumberingAfterBreak="0">
    <w:nsid w:val="544F1E8D"/>
    <w:multiLevelType w:val="multilevel"/>
    <w:tmpl w:val="268C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4BC7F74"/>
    <w:multiLevelType w:val="hybridMultilevel"/>
    <w:tmpl w:val="8D5C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347D8A"/>
    <w:multiLevelType w:val="hybridMultilevel"/>
    <w:tmpl w:val="EF88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476C6"/>
    <w:multiLevelType w:val="multilevel"/>
    <w:tmpl w:val="44026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4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C5824"/>
    <w:multiLevelType w:val="hybridMultilevel"/>
    <w:tmpl w:val="A7A87A1A"/>
    <w:lvl w:ilvl="0" w:tplc="CB0C4AC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6B0612EE"/>
    <w:multiLevelType w:val="hybridMultilevel"/>
    <w:tmpl w:val="197AC7DA"/>
    <w:lvl w:ilvl="0" w:tplc="AB9C3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694C17"/>
    <w:multiLevelType w:val="multilevel"/>
    <w:tmpl w:val="FE4A1F00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 w:val="0"/>
      </w:rPr>
    </w:lvl>
  </w:abstractNum>
  <w:num w:numId="1">
    <w:abstractNumId w:val="28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7"/>
  </w:num>
  <w:num w:numId="6">
    <w:abstractNumId w:val="44"/>
  </w:num>
  <w:num w:numId="7">
    <w:abstractNumId w:val="36"/>
  </w:num>
  <w:num w:numId="8">
    <w:abstractNumId w:val="3"/>
  </w:num>
  <w:num w:numId="9">
    <w:abstractNumId w:val="17"/>
  </w:num>
  <w:num w:numId="10">
    <w:abstractNumId w:val="32"/>
  </w:num>
  <w:num w:numId="11">
    <w:abstractNumId w:val="24"/>
  </w:num>
  <w:num w:numId="12">
    <w:abstractNumId w:val="43"/>
  </w:num>
  <w:num w:numId="13">
    <w:abstractNumId w:val="13"/>
  </w:num>
  <w:num w:numId="14">
    <w:abstractNumId w:val="22"/>
  </w:num>
  <w:num w:numId="15">
    <w:abstractNumId w:val="1"/>
  </w:num>
  <w:num w:numId="16">
    <w:abstractNumId w:val="14"/>
  </w:num>
  <w:num w:numId="17">
    <w:abstractNumId w:val="30"/>
  </w:num>
  <w:num w:numId="18">
    <w:abstractNumId w:val="18"/>
  </w:num>
  <w:num w:numId="19">
    <w:abstractNumId w:val="6"/>
  </w:num>
  <w:num w:numId="20">
    <w:abstractNumId w:val="40"/>
  </w:num>
  <w:num w:numId="21">
    <w:abstractNumId w:val="35"/>
  </w:num>
  <w:num w:numId="22">
    <w:abstractNumId w:val="26"/>
  </w:num>
  <w:num w:numId="23">
    <w:abstractNumId w:val="41"/>
  </w:num>
  <w:num w:numId="24">
    <w:abstractNumId w:val="45"/>
  </w:num>
  <w:num w:numId="25">
    <w:abstractNumId w:val="38"/>
  </w:num>
  <w:num w:numId="26">
    <w:abstractNumId w:val="0"/>
  </w:num>
  <w:num w:numId="27">
    <w:abstractNumId w:val="5"/>
  </w:num>
  <w:num w:numId="28">
    <w:abstractNumId w:val="46"/>
  </w:num>
  <w:num w:numId="29">
    <w:abstractNumId w:val="34"/>
  </w:num>
  <w:num w:numId="30">
    <w:abstractNumId w:val="19"/>
  </w:num>
  <w:num w:numId="31">
    <w:abstractNumId w:val="37"/>
  </w:num>
  <w:num w:numId="32">
    <w:abstractNumId w:val="21"/>
  </w:num>
  <w:num w:numId="33">
    <w:abstractNumId w:val="10"/>
  </w:num>
  <w:num w:numId="34">
    <w:abstractNumId w:val="15"/>
  </w:num>
  <w:num w:numId="35">
    <w:abstractNumId w:val="20"/>
  </w:num>
  <w:num w:numId="36">
    <w:abstractNumId w:val="33"/>
  </w:num>
  <w:num w:numId="37">
    <w:abstractNumId w:val="42"/>
  </w:num>
  <w:num w:numId="38">
    <w:abstractNumId w:val="39"/>
  </w:num>
  <w:num w:numId="39">
    <w:abstractNumId w:val="16"/>
  </w:num>
  <w:num w:numId="40">
    <w:abstractNumId w:val="2"/>
  </w:num>
  <w:num w:numId="41">
    <w:abstractNumId w:val="12"/>
  </w:num>
  <w:num w:numId="42">
    <w:abstractNumId w:val="48"/>
  </w:num>
  <w:num w:numId="43">
    <w:abstractNumId w:val="23"/>
  </w:num>
  <w:num w:numId="44">
    <w:abstractNumId w:val="8"/>
  </w:num>
  <w:num w:numId="45">
    <w:abstractNumId w:val="4"/>
  </w:num>
  <w:num w:numId="46">
    <w:abstractNumId w:val="11"/>
  </w:num>
  <w:num w:numId="47">
    <w:abstractNumId w:val="25"/>
  </w:num>
  <w:num w:numId="48">
    <w:abstractNumId w:val="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2417"/>
    <w:rsid w:val="00012559"/>
    <w:rsid w:val="00012604"/>
    <w:rsid w:val="00015A2F"/>
    <w:rsid w:val="00020058"/>
    <w:rsid w:val="000252E5"/>
    <w:rsid w:val="00026B06"/>
    <w:rsid w:val="00030E6D"/>
    <w:rsid w:val="0004328F"/>
    <w:rsid w:val="000558B3"/>
    <w:rsid w:val="00061C00"/>
    <w:rsid w:val="00070207"/>
    <w:rsid w:val="0007785A"/>
    <w:rsid w:val="00084871"/>
    <w:rsid w:val="00091FDD"/>
    <w:rsid w:val="000D1BBD"/>
    <w:rsid w:val="000D5DFF"/>
    <w:rsid w:val="000E10AA"/>
    <w:rsid w:val="000E2354"/>
    <w:rsid w:val="000F2488"/>
    <w:rsid w:val="00115D3F"/>
    <w:rsid w:val="00131994"/>
    <w:rsid w:val="00135659"/>
    <w:rsid w:val="00151DAD"/>
    <w:rsid w:val="00153E10"/>
    <w:rsid w:val="0015584C"/>
    <w:rsid w:val="0016179A"/>
    <w:rsid w:val="0018510E"/>
    <w:rsid w:val="001861C8"/>
    <w:rsid w:val="00195FBA"/>
    <w:rsid w:val="001A0C3E"/>
    <w:rsid w:val="001B5946"/>
    <w:rsid w:val="001B5981"/>
    <w:rsid w:val="001C0809"/>
    <w:rsid w:val="001C488C"/>
    <w:rsid w:val="001C4E21"/>
    <w:rsid w:val="001D6B4B"/>
    <w:rsid w:val="001E0AC8"/>
    <w:rsid w:val="001E205E"/>
    <w:rsid w:val="00202F28"/>
    <w:rsid w:val="00203B3A"/>
    <w:rsid w:val="00212DA5"/>
    <w:rsid w:val="00221070"/>
    <w:rsid w:val="0022681B"/>
    <w:rsid w:val="00236E8B"/>
    <w:rsid w:val="00240B53"/>
    <w:rsid w:val="00241BD2"/>
    <w:rsid w:val="00251724"/>
    <w:rsid w:val="00267B58"/>
    <w:rsid w:val="00283225"/>
    <w:rsid w:val="002A4970"/>
    <w:rsid w:val="002D39ED"/>
    <w:rsid w:val="002D7C66"/>
    <w:rsid w:val="002E0801"/>
    <w:rsid w:val="002E5B04"/>
    <w:rsid w:val="002E7EF6"/>
    <w:rsid w:val="002F0556"/>
    <w:rsid w:val="002F4A46"/>
    <w:rsid w:val="003023F0"/>
    <w:rsid w:val="00313E0C"/>
    <w:rsid w:val="00347193"/>
    <w:rsid w:val="00357724"/>
    <w:rsid w:val="003673B4"/>
    <w:rsid w:val="00375467"/>
    <w:rsid w:val="00376CEF"/>
    <w:rsid w:val="00395F8F"/>
    <w:rsid w:val="003B177D"/>
    <w:rsid w:val="003B387C"/>
    <w:rsid w:val="00425856"/>
    <w:rsid w:val="00440D30"/>
    <w:rsid w:val="004411AE"/>
    <w:rsid w:val="004529BB"/>
    <w:rsid w:val="00460E89"/>
    <w:rsid w:val="00470912"/>
    <w:rsid w:val="00471A95"/>
    <w:rsid w:val="00471B1A"/>
    <w:rsid w:val="00474953"/>
    <w:rsid w:val="00475CFF"/>
    <w:rsid w:val="004766D2"/>
    <w:rsid w:val="004A08D7"/>
    <w:rsid w:val="004B261D"/>
    <w:rsid w:val="004B2F0D"/>
    <w:rsid w:val="004B4B50"/>
    <w:rsid w:val="004C12AE"/>
    <w:rsid w:val="004E09AE"/>
    <w:rsid w:val="004F78C3"/>
    <w:rsid w:val="00503974"/>
    <w:rsid w:val="0050596C"/>
    <w:rsid w:val="0052265A"/>
    <w:rsid w:val="00566302"/>
    <w:rsid w:val="00575829"/>
    <w:rsid w:val="00576AF2"/>
    <w:rsid w:val="00583028"/>
    <w:rsid w:val="00584B8B"/>
    <w:rsid w:val="00587B1F"/>
    <w:rsid w:val="00590017"/>
    <w:rsid w:val="005B3516"/>
    <w:rsid w:val="005C6E24"/>
    <w:rsid w:val="005D3233"/>
    <w:rsid w:val="005E1350"/>
    <w:rsid w:val="005E2692"/>
    <w:rsid w:val="005E2B67"/>
    <w:rsid w:val="005E7F77"/>
    <w:rsid w:val="005F0C90"/>
    <w:rsid w:val="00603FD5"/>
    <w:rsid w:val="006430B0"/>
    <w:rsid w:val="00653190"/>
    <w:rsid w:val="00662192"/>
    <w:rsid w:val="00671997"/>
    <w:rsid w:val="00680AC2"/>
    <w:rsid w:val="00686AAD"/>
    <w:rsid w:val="006A3049"/>
    <w:rsid w:val="006C427C"/>
    <w:rsid w:val="006F0AAA"/>
    <w:rsid w:val="006F1EAD"/>
    <w:rsid w:val="00705524"/>
    <w:rsid w:val="00710AFC"/>
    <w:rsid w:val="00713823"/>
    <w:rsid w:val="0071587F"/>
    <w:rsid w:val="00716967"/>
    <w:rsid w:val="007350C3"/>
    <w:rsid w:val="007514F4"/>
    <w:rsid w:val="0076157C"/>
    <w:rsid w:val="00775773"/>
    <w:rsid w:val="0078548C"/>
    <w:rsid w:val="007A5F88"/>
    <w:rsid w:val="007A6F79"/>
    <w:rsid w:val="007B0DB3"/>
    <w:rsid w:val="007C733A"/>
    <w:rsid w:val="007C7527"/>
    <w:rsid w:val="00807B69"/>
    <w:rsid w:val="0081361D"/>
    <w:rsid w:val="008205B7"/>
    <w:rsid w:val="0084049E"/>
    <w:rsid w:val="00841584"/>
    <w:rsid w:val="00857A92"/>
    <w:rsid w:val="008A30E9"/>
    <w:rsid w:val="008C53CE"/>
    <w:rsid w:val="008F00D9"/>
    <w:rsid w:val="008F632B"/>
    <w:rsid w:val="008F7631"/>
    <w:rsid w:val="009018A4"/>
    <w:rsid w:val="00914DB1"/>
    <w:rsid w:val="0092730D"/>
    <w:rsid w:val="00934B1C"/>
    <w:rsid w:val="0093661E"/>
    <w:rsid w:val="00955C27"/>
    <w:rsid w:val="009600DF"/>
    <w:rsid w:val="009814F6"/>
    <w:rsid w:val="009931E7"/>
    <w:rsid w:val="009A1092"/>
    <w:rsid w:val="009A19AC"/>
    <w:rsid w:val="009B3DE5"/>
    <w:rsid w:val="009E1D9D"/>
    <w:rsid w:val="009E6E47"/>
    <w:rsid w:val="009E7B73"/>
    <w:rsid w:val="009F65CE"/>
    <w:rsid w:val="00A131C5"/>
    <w:rsid w:val="00A13C10"/>
    <w:rsid w:val="00A25C7D"/>
    <w:rsid w:val="00A328DA"/>
    <w:rsid w:val="00A3681A"/>
    <w:rsid w:val="00A6274A"/>
    <w:rsid w:val="00A73E75"/>
    <w:rsid w:val="00A85421"/>
    <w:rsid w:val="00A93D16"/>
    <w:rsid w:val="00AA2FA8"/>
    <w:rsid w:val="00AB679C"/>
    <w:rsid w:val="00AC004E"/>
    <w:rsid w:val="00AC429F"/>
    <w:rsid w:val="00AC63CC"/>
    <w:rsid w:val="00B11F90"/>
    <w:rsid w:val="00B31A43"/>
    <w:rsid w:val="00B36DFD"/>
    <w:rsid w:val="00B511C4"/>
    <w:rsid w:val="00B6191F"/>
    <w:rsid w:val="00B65547"/>
    <w:rsid w:val="00B71718"/>
    <w:rsid w:val="00B7706D"/>
    <w:rsid w:val="00B90A8E"/>
    <w:rsid w:val="00B9501F"/>
    <w:rsid w:val="00BA178D"/>
    <w:rsid w:val="00BA63B3"/>
    <w:rsid w:val="00BB45CC"/>
    <w:rsid w:val="00BD12F9"/>
    <w:rsid w:val="00C042D7"/>
    <w:rsid w:val="00C20815"/>
    <w:rsid w:val="00C54165"/>
    <w:rsid w:val="00C7039C"/>
    <w:rsid w:val="00C73EFC"/>
    <w:rsid w:val="00C86B91"/>
    <w:rsid w:val="00C93B1C"/>
    <w:rsid w:val="00CB0B4A"/>
    <w:rsid w:val="00CB6FFA"/>
    <w:rsid w:val="00CC5F18"/>
    <w:rsid w:val="00CD3D08"/>
    <w:rsid w:val="00CF394F"/>
    <w:rsid w:val="00D17396"/>
    <w:rsid w:val="00D3068D"/>
    <w:rsid w:val="00D5093B"/>
    <w:rsid w:val="00D657C7"/>
    <w:rsid w:val="00D70CD3"/>
    <w:rsid w:val="00D879C9"/>
    <w:rsid w:val="00DB3F38"/>
    <w:rsid w:val="00DB76FC"/>
    <w:rsid w:val="00DE3EF3"/>
    <w:rsid w:val="00E13FC4"/>
    <w:rsid w:val="00E16E7D"/>
    <w:rsid w:val="00E24C1D"/>
    <w:rsid w:val="00E253BF"/>
    <w:rsid w:val="00E717F9"/>
    <w:rsid w:val="00E71D6B"/>
    <w:rsid w:val="00E75DFA"/>
    <w:rsid w:val="00EB4F3E"/>
    <w:rsid w:val="00EC3F7B"/>
    <w:rsid w:val="00ED0519"/>
    <w:rsid w:val="00EE4823"/>
    <w:rsid w:val="00EE678B"/>
    <w:rsid w:val="00EF1416"/>
    <w:rsid w:val="00EF52B8"/>
    <w:rsid w:val="00F01049"/>
    <w:rsid w:val="00F02EE8"/>
    <w:rsid w:val="00F11924"/>
    <w:rsid w:val="00F11C4B"/>
    <w:rsid w:val="00F64148"/>
    <w:rsid w:val="00F825D0"/>
    <w:rsid w:val="00FA35EC"/>
    <w:rsid w:val="00FA79BE"/>
    <w:rsid w:val="00FB414B"/>
    <w:rsid w:val="00FC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81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A73E75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E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EF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A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Irina Jelia</cp:lastModifiedBy>
  <cp:revision>5</cp:revision>
  <cp:lastPrinted>2019-04-08T07:19:00Z</cp:lastPrinted>
  <dcterms:created xsi:type="dcterms:W3CDTF">2022-07-07T13:58:00Z</dcterms:created>
  <dcterms:modified xsi:type="dcterms:W3CDTF">2022-07-12T10:08:00Z</dcterms:modified>
</cp:coreProperties>
</file>